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27582" w14:textId="77777777" w:rsidR="00F10B9F" w:rsidRDefault="00F10B9F" w:rsidP="00F10B9F">
      <w:pPr>
        <w:jc w:val="right"/>
        <w:rPr>
          <w:rFonts w:ascii="Times New Roman" w:eastAsia="Times New Roman" w:hAnsi="Times New Roman" w:cs="Times New Roman"/>
        </w:rPr>
      </w:pPr>
    </w:p>
    <w:p w14:paraId="3B32E3CF" w14:textId="2B60D02E" w:rsidR="00F10B9F" w:rsidRPr="001C48AD" w:rsidRDefault="00F10B9F" w:rsidP="00537737">
      <w:pPr>
        <w:jc w:val="center"/>
        <w:rPr>
          <w:rFonts w:ascii="Arial Rounded MT Bold" w:eastAsia="Times New Roman" w:hAnsi="Arial Rounded MT Bold" w:cs="Times New Roman"/>
          <w:sz w:val="72"/>
          <w:szCs w:val="72"/>
        </w:rPr>
      </w:pPr>
      <w:r w:rsidRPr="001C48AD">
        <w:rPr>
          <w:rFonts w:ascii="Arial Rounded MT Bold" w:eastAsia="Times New Roman" w:hAnsi="Arial Rounded MT Bold" w:cs="Times New Roman"/>
          <w:sz w:val="72"/>
          <w:szCs w:val="72"/>
        </w:rPr>
        <w:t>CSGBD</w:t>
      </w:r>
    </w:p>
    <w:p w14:paraId="244616BB" w14:textId="0512BEEB" w:rsidR="00F10B9F" w:rsidRPr="001C48AD" w:rsidRDefault="00F10B9F" w:rsidP="00537737">
      <w:pPr>
        <w:jc w:val="center"/>
        <w:rPr>
          <w:rFonts w:ascii="Arial Rounded MT Bold" w:eastAsia="Times New Roman" w:hAnsi="Arial Rounded MT Bold" w:cs="Times New Roman"/>
          <w:sz w:val="20"/>
          <w:szCs w:val="20"/>
        </w:rPr>
      </w:pPr>
      <w:r w:rsidRPr="001C48AD">
        <w:rPr>
          <w:rFonts w:ascii="Arial Rounded MT Bold" w:eastAsia="Times New Roman" w:hAnsi="Arial Rounded MT Bold" w:cs="Times New Roman"/>
          <w:sz w:val="20"/>
          <w:szCs w:val="20"/>
        </w:rPr>
        <w:t>The Chartered Sovereign Global Building &amp; Development</w:t>
      </w:r>
    </w:p>
    <w:p w14:paraId="29E1EEF4" w14:textId="77777777" w:rsidR="00F10B9F" w:rsidRDefault="00F10B9F" w:rsidP="00537737">
      <w:pPr>
        <w:jc w:val="center"/>
        <w:rPr>
          <w:rFonts w:ascii="Times New Roman" w:eastAsia="Times New Roman" w:hAnsi="Times New Roman" w:cs="Times New Roman"/>
        </w:rPr>
      </w:pPr>
    </w:p>
    <w:p w14:paraId="100E8135" w14:textId="77777777" w:rsidR="00F10B9F" w:rsidRDefault="00F10B9F" w:rsidP="00F10B9F">
      <w:pPr>
        <w:jc w:val="center"/>
        <w:rPr>
          <w:rFonts w:ascii="Times New Roman" w:eastAsia="Times New Roman" w:hAnsi="Times New Roman" w:cs="Times New Roman"/>
        </w:rPr>
      </w:pPr>
    </w:p>
    <w:p w14:paraId="13332281" w14:textId="77777777" w:rsidR="00F10B9F" w:rsidRDefault="00F10B9F" w:rsidP="00F10B9F">
      <w:pPr>
        <w:jc w:val="center"/>
        <w:rPr>
          <w:rFonts w:ascii="Times New Roman" w:eastAsia="Times New Roman" w:hAnsi="Times New Roman" w:cs="Times New Roman"/>
        </w:rPr>
      </w:pPr>
    </w:p>
    <w:p w14:paraId="67E1B8A3" w14:textId="77777777" w:rsidR="00F10B9F" w:rsidRDefault="00F10B9F" w:rsidP="00F10B9F">
      <w:pPr>
        <w:jc w:val="center"/>
        <w:rPr>
          <w:rFonts w:ascii="Times New Roman" w:eastAsia="Times New Roman" w:hAnsi="Times New Roman" w:cs="Times New Roman"/>
        </w:rPr>
      </w:pPr>
    </w:p>
    <w:p w14:paraId="01B2FA08" w14:textId="77777777" w:rsidR="00F10B9F" w:rsidRDefault="00F10B9F" w:rsidP="00F10B9F">
      <w:pPr>
        <w:jc w:val="center"/>
        <w:rPr>
          <w:rFonts w:ascii="Times New Roman" w:eastAsia="Times New Roman" w:hAnsi="Times New Roman" w:cs="Times New Roman"/>
        </w:rPr>
      </w:pPr>
    </w:p>
    <w:p w14:paraId="7D8117FB" w14:textId="6072E7F2" w:rsidR="00F10B9F" w:rsidRDefault="00F10B9F" w:rsidP="00F10B9F">
      <w:pPr>
        <w:jc w:val="center"/>
        <w:rPr>
          <w:rFonts w:ascii="Times New Roman" w:eastAsia="Times New Roman" w:hAnsi="Times New Roman" w:cs="Times New Roman"/>
        </w:rPr>
      </w:pPr>
    </w:p>
    <w:p w14:paraId="33390FF3" w14:textId="71E85E97" w:rsidR="001C48AD" w:rsidRDefault="001C48AD" w:rsidP="00F10B9F">
      <w:pPr>
        <w:jc w:val="center"/>
        <w:rPr>
          <w:rFonts w:ascii="Times New Roman" w:eastAsia="Times New Roman" w:hAnsi="Times New Roman" w:cs="Times New Roman"/>
        </w:rPr>
      </w:pPr>
    </w:p>
    <w:p w14:paraId="7A81A9FB" w14:textId="77777777" w:rsidR="001C48AD" w:rsidRDefault="001C48AD" w:rsidP="00F10B9F">
      <w:pPr>
        <w:jc w:val="center"/>
        <w:rPr>
          <w:rFonts w:ascii="Times New Roman" w:eastAsia="Times New Roman" w:hAnsi="Times New Roman" w:cs="Times New Roman"/>
        </w:rPr>
      </w:pPr>
    </w:p>
    <w:p w14:paraId="50799EE9" w14:textId="64D242D5" w:rsidR="001C48AD" w:rsidRDefault="001C48AD" w:rsidP="00F10B9F">
      <w:pPr>
        <w:jc w:val="center"/>
        <w:rPr>
          <w:rFonts w:ascii="Times New Roman" w:eastAsia="Times New Roman" w:hAnsi="Times New Roman" w:cs="Times New Roman"/>
        </w:rPr>
      </w:pPr>
    </w:p>
    <w:p w14:paraId="715ADEAF" w14:textId="77777777" w:rsidR="001C48AD" w:rsidRDefault="001C48AD" w:rsidP="00F10B9F">
      <w:pPr>
        <w:jc w:val="center"/>
        <w:rPr>
          <w:rFonts w:ascii="Times New Roman" w:eastAsia="Times New Roman" w:hAnsi="Times New Roman" w:cs="Times New Roman"/>
        </w:rPr>
      </w:pPr>
    </w:p>
    <w:p w14:paraId="7E56FFFC" w14:textId="77777777" w:rsidR="00F10B9F" w:rsidRDefault="00F10B9F" w:rsidP="00F10B9F">
      <w:pPr>
        <w:jc w:val="center"/>
        <w:rPr>
          <w:rFonts w:ascii="Times New Roman" w:eastAsia="Times New Roman" w:hAnsi="Times New Roman" w:cs="Times New Roman"/>
        </w:rPr>
      </w:pPr>
    </w:p>
    <w:p w14:paraId="33B03EFA" w14:textId="77777777" w:rsidR="00F10B9F" w:rsidRDefault="00F10B9F" w:rsidP="00F10B9F">
      <w:pPr>
        <w:jc w:val="center"/>
        <w:rPr>
          <w:rFonts w:ascii="Times New Roman" w:eastAsia="Times New Roman" w:hAnsi="Times New Roman" w:cs="Times New Roman"/>
        </w:rPr>
      </w:pPr>
    </w:p>
    <w:p w14:paraId="72E7EFCB" w14:textId="6AA76A91" w:rsidR="00F10B9F" w:rsidRPr="00F10B9F" w:rsidRDefault="00F10B9F" w:rsidP="00F10B9F">
      <w:pPr>
        <w:jc w:val="center"/>
        <w:rPr>
          <w:rFonts w:ascii="Arial Rounded MT Bold" w:eastAsia="Times New Roman" w:hAnsi="Arial Rounded MT Bold" w:cs="Times New Roman"/>
          <w:sz w:val="48"/>
          <w:szCs w:val="48"/>
        </w:rPr>
      </w:pPr>
      <w:r w:rsidRPr="00F10B9F">
        <w:rPr>
          <w:rFonts w:ascii="Arial Rounded MT Bold" w:eastAsia="Times New Roman" w:hAnsi="Arial Rounded MT Bold" w:cs="Times New Roman"/>
          <w:sz w:val="48"/>
          <w:szCs w:val="48"/>
        </w:rPr>
        <w:t>Royal Charter</w:t>
      </w:r>
    </w:p>
    <w:p w14:paraId="16495D97" w14:textId="77777777" w:rsidR="00F10B9F" w:rsidRPr="00F10B9F" w:rsidRDefault="00F10B9F" w:rsidP="00F10B9F">
      <w:pPr>
        <w:jc w:val="center"/>
        <w:rPr>
          <w:rFonts w:ascii="Arial Rounded MT Bold" w:eastAsia="Times New Roman" w:hAnsi="Arial Rounded MT Bold" w:cs="Times New Roman"/>
          <w:sz w:val="48"/>
          <w:szCs w:val="48"/>
        </w:rPr>
      </w:pPr>
      <w:r w:rsidRPr="00F10B9F">
        <w:rPr>
          <w:rFonts w:ascii="Arial Rounded MT Bold" w:eastAsia="Times New Roman" w:hAnsi="Arial Rounded MT Bold" w:cs="Times New Roman"/>
          <w:sz w:val="48"/>
          <w:szCs w:val="48"/>
        </w:rPr>
        <w:t xml:space="preserve">and </w:t>
      </w:r>
    </w:p>
    <w:p w14:paraId="2F6F8D26" w14:textId="17982414" w:rsidR="00F10B9F" w:rsidRPr="00F10B9F" w:rsidRDefault="00F10B9F" w:rsidP="00F10B9F">
      <w:pPr>
        <w:jc w:val="center"/>
        <w:rPr>
          <w:rFonts w:ascii="Arial Rounded MT Bold" w:eastAsia="Times New Roman" w:hAnsi="Arial Rounded MT Bold" w:cs="Times New Roman"/>
          <w:sz w:val="48"/>
          <w:szCs w:val="48"/>
        </w:rPr>
      </w:pPr>
      <w:r w:rsidRPr="00F10B9F">
        <w:rPr>
          <w:rFonts w:ascii="Arial Rounded MT Bold" w:eastAsia="Times New Roman" w:hAnsi="Arial Rounded MT Bold" w:cs="Times New Roman"/>
          <w:sz w:val="48"/>
          <w:szCs w:val="48"/>
        </w:rPr>
        <w:t>By-laws</w:t>
      </w:r>
    </w:p>
    <w:p w14:paraId="42ACCBE9" w14:textId="77777777" w:rsidR="00F10B9F" w:rsidRDefault="00F10B9F" w:rsidP="00F10B9F">
      <w:pPr>
        <w:jc w:val="center"/>
        <w:rPr>
          <w:rFonts w:ascii="Times New Roman" w:eastAsia="Times New Roman" w:hAnsi="Times New Roman" w:cs="Times New Roman"/>
        </w:rPr>
      </w:pPr>
    </w:p>
    <w:p w14:paraId="7ACBC6CC" w14:textId="6CA99A0A" w:rsidR="00F10B9F" w:rsidRPr="001C48AD" w:rsidRDefault="00F10B9F" w:rsidP="00F10B9F">
      <w:pPr>
        <w:jc w:val="center"/>
        <w:rPr>
          <w:rFonts w:ascii="Arial Rounded MT Bold" w:eastAsia="Times New Roman" w:hAnsi="Arial Rounded MT Bold" w:cs="Times New Roman"/>
        </w:rPr>
      </w:pPr>
      <w:r w:rsidRPr="00F10B9F">
        <w:rPr>
          <w:rFonts w:ascii="Arial Rounded MT Bold" w:eastAsia="Times New Roman" w:hAnsi="Arial Rounded MT Bold" w:cs="Times New Roman"/>
        </w:rPr>
        <w:t xml:space="preserve">(approved by Privy Council </w:t>
      </w:r>
      <w:r w:rsidRPr="001C48AD">
        <w:rPr>
          <w:rFonts w:ascii="Arial Rounded MT Bold" w:eastAsia="Times New Roman" w:hAnsi="Arial Rounded MT Bold" w:cs="Times New Roman"/>
        </w:rPr>
        <w:t>15</w:t>
      </w:r>
      <w:r w:rsidRPr="00F10B9F">
        <w:rPr>
          <w:rFonts w:ascii="Arial Rounded MT Bold" w:eastAsia="Times New Roman" w:hAnsi="Arial Rounded MT Bold" w:cs="Times New Roman"/>
        </w:rPr>
        <w:t xml:space="preserve"> </w:t>
      </w:r>
      <w:r w:rsidRPr="001C48AD">
        <w:rPr>
          <w:rFonts w:ascii="Arial Rounded MT Bold" w:eastAsia="Times New Roman" w:hAnsi="Arial Rounded MT Bold" w:cs="Times New Roman"/>
        </w:rPr>
        <w:t>Jan</w:t>
      </w:r>
      <w:r w:rsidRPr="00F10B9F">
        <w:rPr>
          <w:rFonts w:ascii="Arial Rounded MT Bold" w:eastAsia="Times New Roman" w:hAnsi="Arial Rounded MT Bold" w:cs="Times New Roman"/>
        </w:rPr>
        <w:t>uary 201</w:t>
      </w:r>
      <w:r w:rsidRPr="001C48AD">
        <w:rPr>
          <w:rFonts w:ascii="Arial Rounded MT Bold" w:eastAsia="Times New Roman" w:hAnsi="Arial Rounded MT Bold" w:cs="Times New Roman"/>
        </w:rPr>
        <w:t>9</w:t>
      </w:r>
      <w:r w:rsidRPr="00F10B9F">
        <w:rPr>
          <w:rFonts w:ascii="Arial Rounded MT Bold" w:eastAsia="Times New Roman" w:hAnsi="Arial Rounded MT Bold" w:cs="Times New Roman"/>
        </w:rPr>
        <w:t>)</w:t>
      </w:r>
    </w:p>
    <w:p w14:paraId="041C0D8A" w14:textId="77777777" w:rsidR="00F10B9F" w:rsidRDefault="00F10B9F" w:rsidP="00F10B9F">
      <w:pPr>
        <w:rPr>
          <w:rFonts w:ascii="Times New Roman" w:eastAsia="Times New Roman" w:hAnsi="Times New Roman" w:cs="Times New Roman"/>
        </w:rPr>
      </w:pPr>
    </w:p>
    <w:p w14:paraId="0C35B0C3" w14:textId="77777777" w:rsidR="00F10B9F" w:rsidRDefault="00F10B9F" w:rsidP="00F10B9F">
      <w:pPr>
        <w:rPr>
          <w:rFonts w:ascii="Times New Roman" w:eastAsia="Times New Roman" w:hAnsi="Times New Roman" w:cs="Times New Roman"/>
        </w:rPr>
      </w:pPr>
    </w:p>
    <w:p w14:paraId="3D2D8D2F" w14:textId="77777777" w:rsidR="00F10B9F" w:rsidRDefault="00F10B9F" w:rsidP="00F10B9F">
      <w:pPr>
        <w:rPr>
          <w:rFonts w:ascii="Times New Roman" w:eastAsia="Times New Roman" w:hAnsi="Times New Roman" w:cs="Times New Roman"/>
        </w:rPr>
      </w:pPr>
    </w:p>
    <w:p w14:paraId="3EEE2769" w14:textId="77777777" w:rsidR="00F10B9F" w:rsidRDefault="00F10B9F" w:rsidP="00F10B9F">
      <w:pPr>
        <w:rPr>
          <w:rFonts w:ascii="Times New Roman" w:eastAsia="Times New Roman" w:hAnsi="Times New Roman" w:cs="Times New Roman"/>
        </w:rPr>
      </w:pPr>
    </w:p>
    <w:p w14:paraId="08F8A406" w14:textId="461DE2B3" w:rsidR="00F10B9F" w:rsidRDefault="00F10B9F" w:rsidP="00F10B9F">
      <w:pPr>
        <w:rPr>
          <w:rFonts w:ascii="Times New Roman" w:eastAsia="Times New Roman" w:hAnsi="Times New Roman" w:cs="Times New Roman"/>
        </w:rPr>
      </w:pPr>
    </w:p>
    <w:p w14:paraId="038EC213" w14:textId="16B80C9A" w:rsidR="001C48AD" w:rsidRDefault="001C48AD" w:rsidP="00F10B9F">
      <w:pPr>
        <w:rPr>
          <w:rFonts w:ascii="Times New Roman" w:eastAsia="Times New Roman" w:hAnsi="Times New Roman" w:cs="Times New Roman"/>
        </w:rPr>
      </w:pPr>
    </w:p>
    <w:p w14:paraId="2DC81E2D" w14:textId="713A80F5" w:rsidR="001C48AD" w:rsidRDefault="001C48AD" w:rsidP="00F10B9F">
      <w:pPr>
        <w:rPr>
          <w:rFonts w:ascii="Times New Roman" w:eastAsia="Times New Roman" w:hAnsi="Times New Roman" w:cs="Times New Roman"/>
        </w:rPr>
      </w:pPr>
    </w:p>
    <w:p w14:paraId="6A618B7D" w14:textId="5B630E60" w:rsidR="00F10B9F" w:rsidRDefault="00F10B9F" w:rsidP="00F10B9F">
      <w:pPr>
        <w:rPr>
          <w:rFonts w:ascii="Times New Roman" w:eastAsia="Times New Roman" w:hAnsi="Times New Roman" w:cs="Times New Roman"/>
        </w:rPr>
      </w:pPr>
    </w:p>
    <w:p w14:paraId="022B4D06" w14:textId="77777777" w:rsidR="001C48AD" w:rsidRDefault="001C48AD" w:rsidP="00F10B9F">
      <w:pPr>
        <w:rPr>
          <w:rFonts w:ascii="Times New Roman" w:eastAsia="Times New Roman" w:hAnsi="Times New Roman" w:cs="Times New Roman"/>
        </w:rPr>
      </w:pPr>
    </w:p>
    <w:p w14:paraId="675270DB" w14:textId="77777777" w:rsidR="00F10B9F" w:rsidRDefault="00F10B9F" w:rsidP="00F10B9F">
      <w:pPr>
        <w:rPr>
          <w:rFonts w:ascii="Times New Roman" w:eastAsia="Times New Roman" w:hAnsi="Times New Roman" w:cs="Times New Roman"/>
        </w:rPr>
      </w:pPr>
    </w:p>
    <w:p w14:paraId="52649CDA" w14:textId="77777777" w:rsidR="00F10B9F" w:rsidRDefault="00F10B9F" w:rsidP="00F10B9F">
      <w:pPr>
        <w:rPr>
          <w:rFonts w:ascii="Times New Roman" w:eastAsia="Times New Roman" w:hAnsi="Times New Roman" w:cs="Times New Roman"/>
        </w:rPr>
      </w:pPr>
    </w:p>
    <w:p w14:paraId="16D96AF5" w14:textId="77777777" w:rsidR="00F10B9F" w:rsidRDefault="00F10B9F" w:rsidP="00F10B9F">
      <w:pPr>
        <w:rPr>
          <w:rFonts w:ascii="Times New Roman" w:eastAsia="Times New Roman" w:hAnsi="Times New Roman" w:cs="Times New Roman"/>
        </w:rPr>
      </w:pPr>
    </w:p>
    <w:p w14:paraId="5A830AD7" w14:textId="77777777" w:rsidR="00F10B9F" w:rsidRDefault="00F10B9F" w:rsidP="00F10B9F">
      <w:pPr>
        <w:rPr>
          <w:rFonts w:ascii="Times New Roman" w:eastAsia="Times New Roman" w:hAnsi="Times New Roman" w:cs="Times New Roman"/>
        </w:rPr>
      </w:pPr>
    </w:p>
    <w:p w14:paraId="041185F6" w14:textId="77777777" w:rsidR="001C48AD" w:rsidRPr="001C48AD" w:rsidRDefault="00F10B9F" w:rsidP="001C48AD">
      <w:pPr>
        <w:spacing w:line="276" w:lineRule="auto"/>
        <w:rPr>
          <w:rFonts w:ascii="Arial Rounded MT Bold" w:eastAsia="Times New Roman" w:hAnsi="Arial Rounded MT Bold" w:cs="Times New Roman"/>
          <w:sz w:val="20"/>
          <w:szCs w:val="20"/>
        </w:rPr>
      </w:pPr>
      <w:r w:rsidRPr="00F10B9F">
        <w:rPr>
          <w:rFonts w:ascii="Arial Rounded MT Bold" w:eastAsia="Times New Roman" w:hAnsi="Arial Rounded MT Bold" w:cs="Times New Roman"/>
          <w:sz w:val="20"/>
          <w:szCs w:val="20"/>
        </w:rPr>
        <w:t xml:space="preserve">The Chartered </w:t>
      </w:r>
      <w:r w:rsidR="001C48AD" w:rsidRPr="001C48AD">
        <w:rPr>
          <w:rFonts w:ascii="Arial Rounded MT Bold" w:eastAsia="Times New Roman" w:hAnsi="Arial Rounded MT Bold" w:cs="Times New Roman"/>
          <w:sz w:val="20"/>
          <w:szCs w:val="20"/>
        </w:rPr>
        <w:t>Sovereign Global Building &amp; Development</w:t>
      </w:r>
    </w:p>
    <w:p w14:paraId="33E2A8BF" w14:textId="5429BE35" w:rsidR="001C48AD" w:rsidRPr="001C48AD" w:rsidRDefault="00F10B9F" w:rsidP="001C48AD">
      <w:pPr>
        <w:spacing w:line="276" w:lineRule="auto"/>
        <w:rPr>
          <w:rFonts w:ascii="Arial Rounded MT Bold" w:eastAsia="Times New Roman" w:hAnsi="Arial Rounded MT Bold" w:cs="Times New Roman"/>
          <w:sz w:val="20"/>
          <w:szCs w:val="20"/>
        </w:rPr>
      </w:pPr>
      <w:r w:rsidRPr="00F10B9F">
        <w:rPr>
          <w:rFonts w:ascii="Arial Rounded MT Bold" w:eastAsia="Times New Roman" w:hAnsi="Arial Rounded MT Bold" w:cs="Times New Roman"/>
          <w:sz w:val="20"/>
          <w:szCs w:val="20"/>
        </w:rPr>
        <w:t xml:space="preserve">1 Arlington Square </w:t>
      </w:r>
    </w:p>
    <w:p w14:paraId="08490BB7" w14:textId="77777777" w:rsidR="001C48AD" w:rsidRPr="001C48AD" w:rsidRDefault="00F10B9F" w:rsidP="001C48AD">
      <w:pPr>
        <w:spacing w:line="276" w:lineRule="auto"/>
        <w:rPr>
          <w:rFonts w:ascii="Arial Rounded MT Bold" w:eastAsia="Times New Roman" w:hAnsi="Arial Rounded MT Bold" w:cs="Times New Roman"/>
          <w:sz w:val="20"/>
          <w:szCs w:val="20"/>
        </w:rPr>
      </w:pPr>
      <w:r w:rsidRPr="00F10B9F">
        <w:rPr>
          <w:rFonts w:ascii="Arial Rounded MT Bold" w:eastAsia="Times New Roman" w:hAnsi="Arial Rounded MT Bold" w:cs="Times New Roman"/>
          <w:sz w:val="20"/>
          <w:szCs w:val="20"/>
        </w:rPr>
        <w:t xml:space="preserve">Downshire Way </w:t>
      </w:r>
    </w:p>
    <w:p w14:paraId="5E3A0362" w14:textId="77777777" w:rsidR="001C48AD" w:rsidRDefault="00F10B9F" w:rsidP="001C48AD">
      <w:pPr>
        <w:spacing w:line="276" w:lineRule="auto"/>
        <w:rPr>
          <w:rFonts w:ascii="Arial Rounded MT Bold" w:eastAsia="Times New Roman" w:hAnsi="Arial Rounded MT Bold" w:cs="Times New Roman"/>
          <w:sz w:val="20"/>
          <w:szCs w:val="20"/>
        </w:rPr>
      </w:pPr>
      <w:r w:rsidRPr="00F10B9F">
        <w:rPr>
          <w:rFonts w:ascii="Arial Rounded MT Bold" w:eastAsia="Times New Roman" w:hAnsi="Arial Rounded MT Bold" w:cs="Times New Roman"/>
          <w:sz w:val="20"/>
          <w:szCs w:val="20"/>
        </w:rPr>
        <w:t xml:space="preserve">Bracknell </w:t>
      </w:r>
    </w:p>
    <w:p w14:paraId="1823961F" w14:textId="77777777" w:rsidR="001C48AD" w:rsidRDefault="00F10B9F" w:rsidP="001C48AD">
      <w:pPr>
        <w:spacing w:line="276" w:lineRule="auto"/>
        <w:rPr>
          <w:rFonts w:ascii="Arial Rounded MT Bold" w:eastAsia="Times New Roman" w:hAnsi="Arial Rounded MT Bold" w:cs="Times New Roman"/>
          <w:sz w:val="20"/>
          <w:szCs w:val="20"/>
        </w:rPr>
      </w:pPr>
      <w:r w:rsidRPr="00F10B9F">
        <w:rPr>
          <w:rFonts w:ascii="Arial Rounded MT Bold" w:eastAsia="Times New Roman" w:hAnsi="Arial Rounded MT Bold" w:cs="Times New Roman"/>
          <w:sz w:val="20"/>
          <w:szCs w:val="20"/>
        </w:rPr>
        <w:t xml:space="preserve">Berkshire </w:t>
      </w:r>
    </w:p>
    <w:p w14:paraId="13C88CCC" w14:textId="2842DDA2" w:rsidR="001C48AD" w:rsidRDefault="00F10B9F" w:rsidP="001C48AD">
      <w:pPr>
        <w:spacing w:line="276" w:lineRule="auto"/>
        <w:rPr>
          <w:rFonts w:ascii="Arial Rounded MT Bold" w:eastAsia="Times New Roman" w:hAnsi="Arial Rounded MT Bold" w:cs="Times New Roman"/>
          <w:sz w:val="20"/>
          <w:szCs w:val="20"/>
        </w:rPr>
      </w:pPr>
      <w:r w:rsidRPr="00F10B9F">
        <w:rPr>
          <w:rFonts w:ascii="Arial Rounded MT Bold" w:eastAsia="Times New Roman" w:hAnsi="Arial Rounded MT Bold" w:cs="Times New Roman"/>
          <w:sz w:val="20"/>
          <w:szCs w:val="20"/>
        </w:rPr>
        <w:t xml:space="preserve">RG12 1 WA </w:t>
      </w:r>
    </w:p>
    <w:p w14:paraId="283D5670" w14:textId="77777777" w:rsidR="001C48AD" w:rsidRPr="001C48AD" w:rsidRDefault="001C48AD" w:rsidP="001C48AD">
      <w:pPr>
        <w:spacing w:line="276" w:lineRule="auto"/>
        <w:rPr>
          <w:rFonts w:ascii="Arial Rounded MT Bold" w:eastAsia="Times New Roman" w:hAnsi="Arial Rounded MT Bold" w:cs="Times New Roman"/>
          <w:sz w:val="20"/>
          <w:szCs w:val="20"/>
        </w:rPr>
      </w:pPr>
    </w:p>
    <w:p w14:paraId="71055382" w14:textId="77777777" w:rsidR="001C48AD" w:rsidRPr="001C48AD" w:rsidRDefault="00F10B9F" w:rsidP="001C48AD">
      <w:pPr>
        <w:spacing w:line="276" w:lineRule="auto"/>
        <w:rPr>
          <w:rFonts w:ascii="Arial Rounded MT Bold" w:eastAsia="Times New Roman" w:hAnsi="Arial Rounded MT Bold" w:cs="Times New Roman"/>
          <w:sz w:val="20"/>
          <w:szCs w:val="20"/>
        </w:rPr>
      </w:pPr>
      <w:r w:rsidRPr="00F10B9F">
        <w:rPr>
          <w:rFonts w:ascii="Arial Rounded MT Bold" w:eastAsia="Times New Roman" w:hAnsi="Arial Rounded MT Bold" w:cs="Times New Roman"/>
          <w:sz w:val="20"/>
          <w:szCs w:val="20"/>
        </w:rPr>
        <w:t xml:space="preserve">Tel: +44 (0) 1344 630700 </w:t>
      </w:r>
    </w:p>
    <w:p w14:paraId="42B9FFE6" w14:textId="0FCE1B98" w:rsidR="00F10B9F" w:rsidRPr="00F10B9F" w:rsidRDefault="00F10B9F" w:rsidP="001C48AD">
      <w:pPr>
        <w:spacing w:line="276" w:lineRule="auto"/>
        <w:rPr>
          <w:rFonts w:ascii="Arial Rounded MT Bold" w:eastAsia="Times New Roman" w:hAnsi="Arial Rounded MT Bold" w:cs="Times New Roman"/>
          <w:sz w:val="20"/>
          <w:szCs w:val="20"/>
        </w:rPr>
      </w:pPr>
      <w:r w:rsidRPr="00F10B9F">
        <w:rPr>
          <w:rFonts w:ascii="Arial Rounded MT Bold" w:eastAsia="Times New Roman" w:hAnsi="Arial Rounded MT Bold" w:cs="Times New Roman"/>
          <w:sz w:val="20"/>
          <w:szCs w:val="20"/>
        </w:rPr>
        <w:t>Web: www.ciob.org</w:t>
      </w:r>
    </w:p>
    <w:p w14:paraId="284E45E9" w14:textId="77777777" w:rsidR="001C48AD" w:rsidRPr="001C48AD" w:rsidRDefault="001C48AD" w:rsidP="001C48AD">
      <w:pPr>
        <w:jc w:val="center"/>
        <w:rPr>
          <w:rFonts w:ascii="Arial Rounded MT Bold" w:eastAsia="Times New Roman" w:hAnsi="Arial Rounded MT Bold" w:cs="Times New Roman"/>
          <w:sz w:val="40"/>
          <w:szCs w:val="40"/>
        </w:rPr>
      </w:pPr>
      <w:r w:rsidRPr="001C48AD">
        <w:rPr>
          <w:rFonts w:ascii="Arial Rounded MT Bold" w:eastAsia="Times New Roman" w:hAnsi="Arial Rounded MT Bold" w:cs="Times New Roman"/>
          <w:sz w:val="40"/>
          <w:szCs w:val="40"/>
        </w:rPr>
        <w:lastRenderedPageBreak/>
        <w:t>Royal Charter</w:t>
      </w:r>
    </w:p>
    <w:p w14:paraId="479CF29E" w14:textId="0B237902" w:rsidR="001C48AD" w:rsidRPr="001C48AD" w:rsidRDefault="001C48AD" w:rsidP="001C48AD">
      <w:pPr>
        <w:jc w:val="center"/>
        <w:rPr>
          <w:rFonts w:ascii="Arial Rounded MT Bold" w:eastAsia="Times New Roman" w:hAnsi="Arial Rounded MT Bold" w:cs="Times New Roman"/>
          <w:sz w:val="40"/>
          <w:szCs w:val="40"/>
        </w:rPr>
      </w:pPr>
      <w:r w:rsidRPr="001C48AD">
        <w:rPr>
          <w:rFonts w:ascii="Arial Rounded MT Bold" w:eastAsia="Times New Roman" w:hAnsi="Arial Rounded MT Bold" w:cs="Times New Roman"/>
          <w:sz w:val="40"/>
          <w:szCs w:val="40"/>
        </w:rPr>
        <w:t>And</w:t>
      </w:r>
    </w:p>
    <w:p w14:paraId="3EEE65A2" w14:textId="05A8BB58" w:rsidR="001C48AD" w:rsidRPr="001C48AD" w:rsidRDefault="001C48AD" w:rsidP="001C48AD">
      <w:pPr>
        <w:jc w:val="center"/>
        <w:rPr>
          <w:rFonts w:ascii="Arial Rounded MT Bold" w:eastAsia="Times New Roman" w:hAnsi="Arial Rounded MT Bold" w:cs="Times New Roman"/>
          <w:sz w:val="40"/>
          <w:szCs w:val="40"/>
        </w:rPr>
      </w:pPr>
      <w:r w:rsidRPr="001C48AD">
        <w:rPr>
          <w:rFonts w:ascii="Arial Rounded MT Bold" w:eastAsia="Times New Roman" w:hAnsi="Arial Rounded MT Bold" w:cs="Times New Roman"/>
          <w:sz w:val="40"/>
          <w:szCs w:val="40"/>
        </w:rPr>
        <w:t>By-laws</w:t>
      </w:r>
    </w:p>
    <w:p w14:paraId="1801107A" w14:textId="77777777" w:rsidR="001C48AD" w:rsidRDefault="001C48AD" w:rsidP="001C48AD">
      <w:pPr>
        <w:rPr>
          <w:rFonts w:ascii="Times New Roman" w:eastAsia="Times New Roman" w:hAnsi="Times New Roman" w:cs="Times New Roman"/>
        </w:rPr>
      </w:pPr>
    </w:p>
    <w:p w14:paraId="217C3576" w14:textId="77777777" w:rsidR="001C48AD" w:rsidRDefault="001C48AD" w:rsidP="001C48AD">
      <w:pPr>
        <w:rPr>
          <w:rFonts w:ascii="Times New Roman" w:eastAsia="Times New Roman" w:hAnsi="Times New Roman" w:cs="Times New Roman"/>
        </w:rPr>
      </w:pPr>
    </w:p>
    <w:p w14:paraId="40D17193" w14:textId="3527D525" w:rsidR="001C48AD" w:rsidRDefault="001C48AD" w:rsidP="001C48AD">
      <w:pPr>
        <w:jc w:val="center"/>
        <w:rPr>
          <w:rFonts w:ascii="Times New Roman" w:eastAsia="Times New Roman" w:hAnsi="Times New Roman" w:cs="Times New Roman"/>
        </w:rPr>
      </w:pPr>
      <w:r w:rsidRPr="001C48AD">
        <w:rPr>
          <w:rFonts w:ascii="Times New Roman" w:eastAsia="Times New Roman" w:hAnsi="Times New Roman" w:cs="Times New Roman"/>
        </w:rPr>
        <w:t>INTRODUCTION</w:t>
      </w:r>
    </w:p>
    <w:p w14:paraId="774E9A78" w14:textId="77777777" w:rsidR="001C48AD" w:rsidRDefault="001C48AD" w:rsidP="001C48AD">
      <w:pPr>
        <w:rPr>
          <w:rFonts w:ascii="Times New Roman" w:eastAsia="Times New Roman" w:hAnsi="Times New Roman" w:cs="Times New Roman"/>
        </w:rPr>
      </w:pPr>
    </w:p>
    <w:p w14:paraId="174C3354" w14:textId="3DFEE972" w:rsidR="001C48AD" w:rsidRPr="001C48AD" w:rsidRDefault="001C48AD" w:rsidP="00537737">
      <w:pPr>
        <w:spacing w:line="276" w:lineRule="auto"/>
        <w:jc w:val="both"/>
        <w:rPr>
          <w:rFonts w:ascii="Times New Roman" w:eastAsia="Times New Roman" w:hAnsi="Times New Roman" w:cs="Times New Roman"/>
        </w:rPr>
      </w:pPr>
      <w:r w:rsidRPr="001C48AD">
        <w:rPr>
          <w:rFonts w:ascii="Times New Roman" w:eastAsia="Times New Roman" w:hAnsi="Times New Roman" w:cs="Times New Roman"/>
        </w:rPr>
        <w:t xml:space="preserve">In the year 1834 a Society was formed called the Builders' Society for the purpose of promoting friendly intercourse, the interchange of useful information and increased uniformity and respectability in the conduct of business. In 1884 the members of the Society formed an incorporated body, which was registered as The Institute of Builders with a </w:t>
      </w:r>
      <w:proofErr w:type="spellStart"/>
      <w:r w:rsidRPr="001C48AD">
        <w:rPr>
          <w:rFonts w:ascii="Times New Roman" w:eastAsia="Times New Roman" w:hAnsi="Times New Roman" w:cs="Times New Roman"/>
        </w:rPr>
        <w:t>licence</w:t>
      </w:r>
      <w:proofErr w:type="spellEnd"/>
      <w:r w:rsidRPr="001C48AD">
        <w:rPr>
          <w:rFonts w:ascii="Times New Roman" w:eastAsia="Times New Roman" w:hAnsi="Times New Roman" w:cs="Times New Roman"/>
        </w:rPr>
        <w:t xml:space="preserve"> under Section 23 of the Companies Act 1867. In 1965 the name of the Institute was changed to The Institute of Building. The Institute was granted a Royal Charter of incorporation on 25 September 1980 as The Chartered Institute of Building. Amendments to </w:t>
      </w:r>
      <w:proofErr w:type="gramStart"/>
      <w:r w:rsidRPr="001C48AD">
        <w:rPr>
          <w:rFonts w:ascii="Times New Roman" w:eastAsia="Times New Roman" w:hAnsi="Times New Roman" w:cs="Times New Roman"/>
        </w:rPr>
        <w:t>Bye-Laws</w:t>
      </w:r>
      <w:proofErr w:type="gramEnd"/>
      <w:r w:rsidRPr="001C48AD">
        <w:rPr>
          <w:rFonts w:ascii="Times New Roman" w:eastAsia="Times New Roman" w:hAnsi="Times New Roman" w:cs="Times New Roman"/>
        </w:rPr>
        <w:t xml:space="preserve"> 24 and 25 were approved by the Institute in General Meeting on 21 October 1981 and by the Privy Council on 25 November 1981. Amendments to </w:t>
      </w:r>
      <w:proofErr w:type="gramStart"/>
      <w:r w:rsidRPr="001C48AD">
        <w:rPr>
          <w:rFonts w:ascii="Times New Roman" w:eastAsia="Times New Roman" w:hAnsi="Times New Roman" w:cs="Times New Roman"/>
        </w:rPr>
        <w:t>Bye-Laws</w:t>
      </w:r>
      <w:proofErr w:type="gramEnd"/>
      <w:r w:rsidRPr="001C48AD">
        <w:rPr>
          <w:rFonts w:ascii="Times New Roman" w:eastAsia="Times New Roman" w:hAnsi="Times New Roman" w:cs="Times New Roman"/>
        </w:rPr>
        <w:t xml:space="preserve"> 3, 11, 16, 22, 24 and 25 were approved by the Institute in General Meeting on 13 October 1982 and by the Privy Council on 15 December 1982. Amendments to </w:t>
      </w:r>
      <w:proofErr w:type="gramStart"/>
      <w:r w:rsidRPr="001C48AD">
        <w:rPr>
          <w:rFonts w:ascii="Times New Roman" w:eastAsia="Times New Roman" w:hAnsi="Times New Roman" w:cs="Times New Roman"/>
        </w:rPr>
        <w:t>Bye-Laws</w:t>
      </w:r>
      <w:proofErr w:type="gramEnd"/>
      <w:r w:rsidRPr="001C48AD">
        <w:rPr>
          <w:rFonts w:ascii="Times New Roman" w:eastAsia="Times New Roman" w:hAnsi="Times New Roman" w:cs="Times New Roman"/>
        </w:rPr>
        <w:t xml:space="preserve"> 71 to 86 and the re-numbering of </w:t>
      </w:r>
      <w:proofErr w:type="gramStart"/>
      <w:r w:rsidRPr="001C48AD">
        <w:rPr>
          <w:rFonts w:ascii="Times New Roman" w:eastAsia="Times New Roman" w:hAnsi="Times New Roman" w:cs="Times New Roman"/>
        </w:rPr>
        <w:t>Bye-Law</w:t>
      </w:r>
      <w:proofErr w:type="gramEnd"/>
      <w:r w:rsidRPr="001C48AD">
        <w:rPr>
          <w:rFonts w:ascii="Times New Roman" w:eastAsia="Times New Roman" w:hAnsi="Times New Roman" w:cs="Times New Roman"/>
        </w:rPr>
        <w:t xml:space="preserve"> 87 onwards as 81 onwards were approved by the Institute in General Meeting on 30 March 1988 and by the Privy Council on 28 June 1988. Amendments to </w:t>
      </w:r>
      <w:proofErr w:type="gramStart"/>
      <w:r w:rsidRPr="001C48AD">
        <w:rPr>
          <w:rFonts w:ascii="Times New Roman" w:eastAsia="Times New Roman" w:hAnsi="Times New Roman" w:cs="Times New Roman"/>
        </w:rPr>
        <w:t>Bye-Laws</w:t>
      </w:r>
      <w:proofErr w:type="gramEnd"/>
      <w:r w:rsidRPr="001C48AD">
        <w:rPr>
          <w:rFonts w:ascii="Times New Roman" w:eastAsia="Times New Roman" w:hAnsi="Times New Roman" w:cs="Times New Roman"/>
        </w:rPr>
        <w:t xml:space="preserve"> 21 and 22 were approved by the Institute in General Meeting on 29 June 1988 and by the Privy Council on 29 November 1988. An amendment to </w:t>
      </w:r>
      <w:proofErr w:type="gramStart"/>
      <w:r w:rsidRPr="001C48AD">
        <w:rPr>
          <w:rFonts w:ascii="Times New Roman" w:eastAsia="Times New Roman" w:hAnsi="Times New Roman" w:cs="Times New Roman"/>
        </w:rPr>
        <w:t>Bye-Law</w:t>
      </w:r>
      <w:proofErr w:type="gramEnd"/>
      <w:r w:rsidRPr="001C48AD">
        <w:rPr>
          <w:rFonts w:ascii="Times New Roman" w:eastAsia="Times New Roman" w:hAnsi="Times New Roman" w:cs="Times New Roman"/>
        </w:rPr>
        <w:t xml:space="preserve"> 25 was approved by the Institute in General Meeting on 28 March 1990 and by the Privy Council on 23 July 1990. An amendment to </w:t>
      </w:r>
      <w:proofErr w:type="gramStart"/>
      <w:r w:rsidRPr="001C48AD">
        <w:rPr>
          <w:rFonts w:ascii="Times New Roman" w:eastAsia="Times New Roman" w:hAnsi="Times New Roman" w:cs="Times New Roman"/>
        </w:rPr>
        <w:t>Bye-Law</w:t>
      </w:r>
      <w:proofErr w:type="gramEnd"/>
      <w:r w:rsidRPr="001C48AD">
        <w:rPr>
          <w:rFonts w:ascii="Times New Roman" w:eastAsia="Times New Roman" w:hAnsi="Times New Roman" w:cs="Times New Roman"/>
        </w:rPr>
        <w:t xml:space="preserve"> 22 was approved by the Institute in General Meeting on 23 October 1990 and by the Privy Council on 15 July 1992. An amendment to Article 12 of the Royal Charter was approved by the Institute in General Meeting on 23 October 1990 and by the Queen’s Most Excellent Majesty in Council on 15 July 1992. Amendments to </w:t>
      </w:r>
      <w:proofErr w:type="gramStart"/>
      <w:r w:rsidRPr="001C48AD">
        <w:rPr>
          <w:rFonts w:ascii="Times New Roman" w:eastAsia="Times New Roman" w:hAnsi="Times New Roman" w:cs="Times New Roman"/>
        </w:rPr>
        <w:t>Bye-Laws</w:t>
      </w:r>
      <w:proofErr w:type="gramEnd"/>
      <w:r w:rsidRPr="001C48AD">
        <w:rPr>
          <w:rFonts w:ascii="Times New Roman" w:eastAsia="Times New Roman" w:hAnsi="Times New Roman" w:cs="Times New Roman"/>
        </w:rPr>
        <w:t xml:space="preserve"> 6 &amp; 7 were approved by the Institute in General Meeting on 26 June 1991 and by the Privy Council on 30 January 1992. An amendment to </w:t>
      </w:r>
      <w:proofErr w:type="gramStart"/>
      <w:r w:rsidRPr="001C48AD">
        <w:rPr>
          <w:rFonts w:ascii="Times New Roman" w:eastAsia="Times New Roman" w:hAnsi="Times New Roman" w:cs="Times New Roman"/>
        </w:rPr>
        <w:t>Bye-Law</w:t>
      </w:r>
      <w:proofErr w:type="gramEnd"/>
      <w:r w:rsidRPr="001C48AD">
        <w:rPr>
          <w:rFonts w:ascii="Times New Roman" w:eastAsia="Times New Roman" w:hAnsi="Times New Roman" w:cs="Times New Roman"/>
        </w:rPr>
        <w:t xml:space="preserve"> 31 was approved by the Institute in General Meeting on 28 October 1992 and by the Privy Council on 29 January 1993. An amendment to </w:t>
      </w:r>
      <w:proofErr w:type="gramStart"/>
      <w:r w:rsidRPr="001C48AD">
        <w:rPr>
          <w:rFonts w:ascii="Times New Roman" w:eastAsia="Times New Roman" w:hAnsi="Times New Roman" w:cs="Times New Roman"/>
        </w:rPr>
        <w:t>Bye-Law</w:t>
      </w:r>
      <w:proofErr w:type="gramEnd"/>
      <w:r w:rsidRPr="001C48AD">
        <w:rPr>
          <w:rFonts w:ascii="Times New Roman" w:eastAsia="Times New Roman" w:hAnsi="Times New Roman" w:cs="Times New Roman"/>
        </w:rPr>
        <w:t xml:space="preserve"> 5 was approved by the Institute in General Meeting on 30 June 1993 and by the Privy Council on 22 December 1993. An amendment to </w:t>
      </w:r>
      <w:proofErr w:type="gramStart"/>
      <w:r w:rsidRPr="001C48AD">
        <w:rPr>
          <w:rFonts w:ascii="Times New Roman" w:eastAsia="Times New Roman" w:hAnsi="Times New Roman" w:cs="Times New Roman"/>
        </w:rPr>
        <w:t>Bye-Law</w:t>
      </w:r>
      <w:proofErr w:type="gramEnd"/>
      <w:r w:rsidRPr="001C48AD">
        <w:rPr>
          <w:rFonts w:ascii="Times New Roman" w:eastAsia="Times New Roman" w:hAnsi="Times New Roman" w:cs="Times New Roman"/>
        </w:rPr>
        <w:t xml:space="preserve"> 24 was approved by the Institute in General Meeting on 24 June 1992 and by the Privy Council on 12 September 1997. Amendments to the Royal Charter and </w:t>
      </w:r>
      <w:proofErr w:type="gramStart"/>
      <w:r w:rsidRPr="001C48AD">
        <w:rPr>
          <w:rFonts w:ascii="Times New Roman" w:eastAsia="Times New Roman" w:hAnsi="Times New Roman" w:cs="Times New Roman"/>
        </w:rPr>
        <w:t>Bye-Laws</w:t>
      </w:r>
      <w:proofErr w:type="gramEnd"/>
      <w:r w:rsidRPr="001C48AD">
        <w:rPr>
          <w:rFonts w:ascii="Times New Roman" w:eastAsia="Times New Roman" w:hAnsi="Times New Roman" w:cs="Times New Roman"/>
        </w:rPr>
        <w:t xml:space="preserve"> to replace ‘National Council’ with ‘Council’ and new </w:t>
      </w:r>
      <w:proofErr w:type="gramStart"/>
      <w:r w:rsidRPr="001C48AD">
        <w:rPr>
          <w:rFonts w:ascii="Times New Roman" w:eastAsia="Times New Roman" w:hAnsi="Times New Roman" w:cs="Times New Roman"/>
        </w:rPr>
        <w:t>Bye-Laws</w:t>
      </w:r>
      <w:proofErr w:type="gramEnd"/>
      <w:r w:rsidRPr="001C48AD">
        <w:rPr>
          <w:rFonts w:ascii="Times New Roman" w:eastAsia="Times New Roman" w:hAnsi="Times New Roman" w:cs="Times New Roman"/>
        </w:rPr>
        <w:t xml:space="preserve"> 71 to 78 replacing the previous </w:t>
      </w:r>
      <w:proofErr w:type="gramStart"/>
      <w:r w:rsidRPr="001C48AD">
        <w:rPr>
          <w:rFonts w:ascii="Times New Roman" w:eastAsia="Times New Roman" w:hAnsi="Times New Roman" w:cs="Times New Roman"/>
        </w:rPr>
        <w:t>Bye-Laws</w:t>
      </w:r>
      <w:proofErr w:type="gramEnd"/>
      <w:r w:rsidRPr="001C48AD">
        <w:rPr>
          <w:rFonts w:ascii="Times New Roman" w:eastAsia="Times New Roman" w:hAnsi="Times New Roman" w:cs="Times New Roman"/>
        </w:rPr>
        <w:t xml:space="preserve"> 71 to 78 were approved by the Institute in General Meeting on 22 October 1997 and by the Privy Council on 11 February</w:t>
      </w:r>
    </w:p>
    <w:p w14:paraId="71B2DDB5" w14:textId="5428AC6E" w:rsidR="00000000" w:rsidRDefault="00000000" w:rsidP="00537737">
      <w:pPr>
        <w:jc w:val="both"/>
      </w:pPr>
    </w:p>
    <w:p w14:paraId="376BD672" w14:textId="3F0EAF20" w:rsidR="001C48AD" w:rsidRDefault="001C48AD" w:rsidP="00537737">
      <w:pPr>
        <w:jc w:val="both"/>
      </w:pPr>
    </w:p>
    <w:p w14:paraId="3161450E" w14:textId="7BA2E92C" w:rsidR="001C48AD" w:rsidRDefault="001C48AD" w:rsidP="00537737">
      <w:pPr>
        <w:jc w:val="both"/>
      </w:pPr>
    </w:p>
    <w:p w14:paraId="33D83AF1" w14:textId="0959F011" w:rsidR="001C48AD" w:rsidRDefault="001C48AD" w:rsidP="00537737">
      <w:pPr>
        <w:jc w:val="both"/>
      </w:pPr>
    </w:p>
    <w:p w14:paraId="5A5B7EB6" w14:textId="0318F159" w:rsidR="001C48AD" w:rsidRDefault="001C48AD" w:rsidP="00537737">
      <w:pPr>
        <w:jc w:val="both"/>
      </w:pPr>
    </w:p>
    <w:p w14:paraId="7750749F" w14:textId="5676D208" w:rsidR="00273FED" w:rsidRDefault="00273FED" w:rsidP="00273FED">
      <w:pPr>
        <w:jc w:val="center"/>
        <w:rPr>
          <w:rFonts w:ascii="Times New Roman" w:eastAsia="Times New Roman" w:hAnsi="Times New Roman" w:cs="Times New Roman"/>
        </w:rPr>
      </w:pPr>
      <w:r w:rsidRPr="00273FED">
        <w:rPr>
          <w:rFonts w:ascii="Times New Roman" w:eastAsia="Times New Roman" w:hAnsi="Times New Roman" w:cs="Times New Roman"/>
        </w:rPr>
        <w:lastRenderedPageBreak/>
        <w:t xml:space="preserve">At the </w:t>
      </w:r>
      <w:r>
        <w:rPr>
          <w:rFonts w:ascii="Times New Roman" w:eastAsia="Times New Roman" w:hAnsi="Times New Roman" w:cs="Times New Roman"/>
        </w:rPr>
        <w:t xml:space="preserve">Kings </w:t>
      </w:r>
      <w:r w:rsidRPr="00273FED">
        <w:rPr>
          <w:rFonts w:ascii="Times New Roman" w:eastAsia="Times New Roman" w:hAnsi="Times New Roman" w:cs="Times New Roman"/>
        </w:rPr>
        <w:t>Court</w:t>
      </w:r>
      <w:r>
        <w:rPr>
          <w:rFonts w:ascii="Times New Roman" w:eastAsia="Times New Roman" w:hAnsi="Times New Roman" w:cs="Times New Roman"/>
        </w:rPr>
        <w:t xml:space="preserve"> of the Ecclesia</w:t>
      </w:r>
    </w:p>
    <w:p w14:paraId="0E54B4D3" w14:textId="52999F69" w:rsidR="00273FED" w:rsidRDefault="00273FED" w:rsidP="00273FED">
      <w:pPr>
        <w:jc w:val="center"/>
        <w:rPr>
          <w:rFonts w:ascii="Times New Roman" w:eastAsia="Times New Roman" w:hAnsi="Times New Roman" w:cs="Times New Roman"/>
        </w:rPr>
      </w:pPr>
      <w:r w:rsidRPr="00273FED">
        <w:rPr>
          <w:rFonts w:ascii="Times New Roman" w:eastAsia="Times New Roman" w:hAnsi="Times New Roman" w:cs="Times New Roman"/>
        </w:rPr>
        <w:t xml:space="preserve">THE </w:t>
      </w:r>
      <w:r>
        <w:rPr>
          <w:rFonts w:ascii="Times New Roman" w:eastAsia="Times New Roman" w:hAnsi="Times New Roman" w:cs="Times New Roman"/>
        </w:rPr>
        <w:t>15</w:t>
      </w:r>
      <w:r w:rsidRPr="00273FED">
        <w:rPr>
          <w:rFonts w:ascii="Times New Roman" w:eastAsia="Times New Roman" w:hAnsi="Times New Roman" w:cs="Times New Roman"/>
        </w:rPr>
        <w:t>th DAY OF J</w:t>
      </w:r>
      <w:r>
        <w:rPr>
          <w:rFonts w:ascii="Times New Roman" w:eastAsia="Times New Roman" w:hAnsi="Times New Roman" w:cs="Times New Roman"/>
        </w:rPr>
        <w:t>ANUARY</w:t>
      </w:r>
      <w:r w:rsidRPr="00273FED">
        <w:rPr>
          <w:rFonts w:ascii="Times New Roman" w:eastAsia="Times New Roman" w:hAnsi="Times New Roman" w:cs="Times New Roman"/>
        </w:rPr>
        <w:t xml:space="preserve"> </w:t>
      </w:r>
      <w:r>
        <w:rPr>
          <w:rFonts w:ascii="Times New Roman" w:eastAsia="Times New Roman" w:hAnsi="Times New Roman" w:cs="Times New Roman"/>
        </w:rPr>
        <w:t>2019</w:t>
      </w:r>
    </w:p>
    <w:p w14:paraId="3EFB0690" w14:textId="6A855695" w:rsidR="00273FED" w:rsidRDefault="00273FED" w:rsidP="00273FED">
      <w:pPr>
        <w:jc w:val="center"/>
        <w:rPr>
          <w:rFonts w:ascii="Times New Roman" w:eastAsia="Times New Roman" w:hAnsi="Times New Roman" w:cs="Times New Roman"/>
        </w:rPr>
      </w:pPr>
      <w:r w:rsidRPr="00273FED">
        <w:rPr>
          <w:rFonts w:ascii="Times New Roman" w:eastAsia="Times New Roman" w:hAnsi="Times New Roman" w:cs="Times New Roman"/>
        </w:rPr>
        <w:t>PRESENT,</w:t>
      </w:r>
    </w:p>
    <w:p w14:paraId="047BF385" w14:textId="34C852C2" w:rsidR="00273FED" w:rsidRDefault="00273FED" w:rsidP="00273FED">
      <w:pPr>
        <w:jc w:val="center"/>
        <w:rPr>
          <w:rFonts w:ascii="Times New Roman" w:eastAsia="Times New Roman" w:hAnsi="Times New Roman" w:cs="Times New Roman"/>
        </w:rPr>
      </w:pPr>
      <w:r w:rsidRPr="00273FED">
        <w:rPr>
          <w:rFonts w:ascii="Times New Roman" w:eastAsia="Times New Roman" w:hAnsi="Times New Roman" w:cs="Times New Roman"/>
        </w:rPr>
        <w:t xml:space="preserve">THE </w:t>
      </w:r>
      <w:r>
        <w:rPr>
          <w:rFonts w:ascii="Times New Roman" w:eastAsia="Times New Roman" w:hAnsi="Times New Roman" w:cs="Times New Roman"/>
        </w:rPr>
        <w:t>KING’S</w:t>
      </w:r>
      <w:r w:rsidRPr="00273FED">
        <w:rPr>
          <w:rFonts w:ascii="Times New Roman" w:eastAsia="Times New Roman" w:hAnsi="Times New Roman" w:cs="Times New Roman"/>
        </w:rPr>
        <w:t xml:space="preserve"> MOST EXCELLENT MAJESTY</w:t>
      </w:r>
    </w:p>
    <w:p w14:paraId="23248884" w14:textId="72703A3B" w:rsidR="00273FED" w:rsidRDefault="00273FED" w:rsidP="00273FED">
      <w:pPr>
        <w:jc w:val="center"/>
        <w:rPr>
          <w:rFonts w:ascii="Times New Roman" w:eastAsia="Times New Roman" w:hAnsi="Times New Roman" w:cs="Times New Roman"/>
        </w:rPr>
      </w:pPr>
      <w:r w:rsidRPr="00273FED">
        <w:rPr>
          <w:rFonts w:ascii="Times New Roman" w:eastAsia="Times New Roman" w:hAnsi="Times New Roman" w:cs="Times New Roman"/>
        </w:rPr>
        <w:t>IN COUNCIL</w:t>
      </w:r>
    </w:p>
    <w:p w14:paraId="542DF77F" w14:textId="77777777" w:rsidR="00273FED" w:rsidRDefault="00273FED" w:rsidP="00273FED">
      <w:pPr>
        <w:rPr>
          <w:rFonts w:ascii="Times New Roman" w:eastAsia="Times New Roman" w:hAnsi="Times New Roman" w:cs="Times New Roman"/>
        </w:rPr>
      </w:pPr>
    </w:p>
    <w:p w14:paraId="358D1A57" w14:textId="679CAA0F" w:rsidR="00273FED" w:rsidRDefault="00273FED" w:rsidP="00273FED">
      <w:pPr>
        <w:jc w:val="both"/>
        <w:rPr>
          <w:rFonts w:ascii="Times New Roman" w:eastAsia="Times New Roman" w:hAnsi="Times New Roman" w:cs="Times New Roman"/>
        </w:rPr>
      </w:pPr>
      <w:r w:rsidRPr="00273FED">
        <w:rPr>
          <w:rFonts w:ascii="Times New Roman" w:eastAsia="Times New Roman" w:hAnsi="Times New Roman" w:cs="Times New Roman"/>
        </w:rPr>
        <w:t xml:space="preserve">WHEREAS there was this day read at the Board a Report of a Committee of the Lords of Her Majesty's Most Honourable Privy Council dated the 10th day of July 1980 in the words following, </w:t>
      </w:r>
      <w:r w:rsidR="00B01798" w:rsidRPr="00273FED">
        <w:rPr>
          <w:rFonts w:ascii="Times New Roman" w:eastAsia="Times New Roman" w:hAnsi="Times New Roman" w:cs="Times New Roman"/>
        </w:rPr>
        <w:t xml:space="preserve">viz.: </w:t>
      </w:r>
    </w:p>
    <w:p w14:paraId="5BA096A0" w14:textId="77777777" w:rsidR="00273FED" w:rsidRDefault="00273FED" w:rsidP="00273FED">
      <w:pPr>
        <w:jc w:val="both"/>
        <w:rPr>
          <w:rFonts w:ascii="Times New Roman" w:eastAsia="Times New Roman" w:hAnsi="Times New Roman" w:cs="Times New Roman"/>
        </w:rPr>
      </w:pPr>
    </w:p>
    <w:p w14:paraId="693887D3" w14:textId="6FEC69B7" w:rsidR="00273FED" w:rsidRDefault="00273FED" w:rsidP="00273FED">
      <w:pPr>
        <w:ind w:left="540"/>
        <w:jc w:val="both"/>
        <w:rPr>
          <w:rFonts w:ascii="Times New Roman" w:eastAsia="Times New Roman" w:hAnsi="Times New Roman" w:cs="Times New Roman"/>
        </w:rPr>
      </w:pPr>
      <w:r w:rsidRPr="00273FED">
        <w:rPr>
          <w:rFonts w:ascii="Times New Roman" w:eastAsia="Times New Roman" w:hAnsi="Times New Roman" w:cs="Times New Roman"/>
        </w:rPr>
        <w:t xml:space="preserve">"YOUR MAJESTY having been pleased, by Your Order of the 6th day of February 1979, to refer unto this Committee the humble Petition of the Institute of Building, praying for the grant of Incorporation under the name of "The Chartered Institute of Building": </w:t>
      </w:r>
    </w:p>
    <w:p w14:paraId="2A96A2B3" w14:textId="77777777" w:rsidR="00273FED" w:rsidRDefault="00273FED" w:rsidP="00273FED">
      <w:pPr>
        <w:ind w:left="540"/>
        <w:jc w:val="both"/>
        <w:rPr>
          <w:rFonts w:ascii="Times New Roman" w:eastAsia="Times New Roman" w:hAnsi="Times New Roman" w:cs="Times New Roman"/>
        </w:rPr>
      </w:pPr>
    </w:p>
    <w:p w14:paraId="5D304EEE" w14:textId="77777777" w:rsidR="00273FED" w:rsidRDefault="00273FED" w:rsidP="00273FED">
      <w:pPr>
        <w:ind w:left="540"/>
        <w:jc w:val="both"/>
        <w:rPr>
          <w:rFonts w:ascii="Times New Roman" w:eastAsia="Times New Roman" w:hAnsi="Times New Roman" w:cs="Times New Roman"/>
        </w:rPr>
      </w:pPr>
      <w:r w:rsidRPr="00273FED">
        <w:rPr>
          <w:rFonts w:ascii="Times New Roman" w:eastAsia="Times New Roman" w:hAnsi="Times New Roman" w:cs="Times New Roman"/>
        </w:rPr>
        <w:t xml:space="preserve">"THE LORDS OF THE COMMITTEE, in obedience to Your Majesty's said Order of Reference, have taken the said Petition into consideration and do this day agree humbly to report, as their opinion, to Your Majesty, that a Charter may be granted by Your Majesty in terms of the Draft hereunto annexed." </w:t>
      </w:r>
    </w:p>
    <w:p w14:paraId="372C7E20" w14:textId="77777777" w:rsidR="00273FED" w:rsidRDefault="00273FED" w:rsidP="00273FED">
      <w:pPr>
        <w:jc w:val="both"/>
        <w:rPr>
          <w:rFonts w:ascii="Times New Roman" w:eastAsia="Times New Roman" w:hAnsi="Times New Roman" w:cs="Times New Roman"/>
        </w:rPr>
      </w:pPr>
    </w:p>
    <w:p w14:paraId="3C8A3F70" w14:textId="4C377FA9" w:rsidR="00273FED" w:rsidRDefault="00273FED" w:rsidP="00273FED">
      <w:pPr>
        <w:jc w:val="both"/>
        <w:rPr>
          <w:rFonts w:ascii="Times New Roman" w:eastAsia="Times New Roman" w:hAnsi="Times New Roman" w:cs="Times New Roman"/>
        </w:rPr>
      </w:pPr>
      <w:r w:rsidRPr="00273FED">
        <w:rPr>
          <w:rFonts w:ascii="Times New Roman" w:eastAsia="Times New Roman" w:hAnsi="Times New Roman" w:cs="Times New Roman"/>
        </w:rPr>
        <w:t>H</w:t>
      </w:r>
      <w:r w:rsidR="00B01798">
        <w:rPr>
          <w:rFonts w:ascii="Times New Roman" w:eastAsia="Times New Roman" w:hAnsi="Times New Roman" w:cs="Times New Roman"/>
        </w:rPr>
        <w:t>IS</w:t>
      </w:r>
      <w:r w:rsidRPr="00273FED">
        <w:rPr>
          <w:rFonts w:ascii="Times New Roman" w:eastAsia="Times New Roman" w:hAnsi="Times New Roman" w:cs="Times New Roman"/>
        </w:rPr>
        <w:t xml:space="preserve"> MAJESTY, having taken into consideration the said Report and the Draft Charter accompanying it, was pleased, by and with the advice of H</w:t>
      </w:r>
      <w:r w:rsidR="00B01798">
        <w:rPr>
          <w:rFonts w:ascii="Times New Roman" w:eastAsia="Times New Roman" w:hAnsi="Times New Roman" w:cs="Times New Roman"/>
        </w:rPr>
        <w:t>is</w:t>
      </w:r>
      <w:r w:rsidRPr="00273FED">
        <w:rPr>
          <w:rFonts w:ascii="Times New Roman" w:eastAsia="Times New Roman" w:hAnsi="Times New Roman" w:cs="Times New Roman"/>
        </w:rPr>
        <w:t xml:space="preserve"> Privy Council, to approve thereof and to order, as it is hereby ordered, that the Right Honourable William Whitelaw, one of Her Majesty's Principal Secretaries of State, do cause a Warrant to be prepared for H</w:t>
      </w:r>
      <w:r w:rsidR="00B01798">
        <w:rPr>
          <w:rFonts w:ascii="Times New Roman" w:eastAsia="Times New Roman" w:hAnsi="Times New Roman" w:cs="Times New Roman"/>
        </w:rPr>
        <w:t>is</w:t>
      </w:r>
      <w:r w:rsidRPr="00273FED">
        <w:rPr>
          <w:rFonts w:ascii="Times New Roman" w:eastAsia="Times New Roman" w:hAnsi="Times New Roman" w:cs="Times New Roman"/>
        </w:rPr>
        <w:t xml:space="preserve"> Majesty's Royal Signature for passing under the Great Seal a Charter in conformity with the said Draft which is hereunto annexed.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B01798">
        <w:rPr>
          <w:rFonts w:ascii="Times New Roman" w:eastAsia="Times New Roman" w:hAnsi="Times New Roman" w:cs="Times New Roman"/>
        </w:rPr>
        <w:t>D. Hill</w:t>
      </w:r>
      <w:r w:rsidRPr="00273FED">
        <w:rPr>
          <w:rFonts w:ascii="Times New Roman" w:eastAsia="Times New Roman" w:hAnsi="Times New Roman" w:cs="Times New Roman"/>
        </w:rPr>
        <w:t xml:space="preserve"> </w:t>
      </w:r>
    </w:p>
    <w:p w14:paraId="72CBF70F" w14:textId="77777777" w:rsidR="00273FED" w:rsidRDefault="00273FED" w:rsidP="00273FED">
      <w:pPr>
        <w:jc w:val="both"/>
        <w:rPr>
          <w:rFonts w:ascii="Times New Roman" w:eastAsia="Times New Roman" w:hAnsi="Times New Roman" w:cs="Times New Roman"/>
        </w:rPr>
      </w:pPr>
    </w:p>
    <w:p w14:paraId="33C8E792" w14:textId="5219F45C" w:rsidR="00273FED" w:rsidRDefault="00273FED" w:rsidP="00273FED">
      <w:pPr>
        <w:jc w:val="center"/>
        <w:rPr>
          <w:rFonts w:ascii="Times New Roman" w:eastAsia="Times New Roman" w:hAnsi="Times New Roman" w:cs="Times New Roman"/>
        </w:rPr>
      </w:pPr>
      <w:r w:rsidRPr="00273FED">
        <w:rPr>
          <w:rFonts w:ascii="Times New Roman" w:eastAsia="Times New Roman" w:hAnsi="Times New Roman" w:cs="Times New Roman"/>
        </w:rPr>
        <w:t>CHARTER</w:t>
      </w:r>
    </w:p>
    <w:p w14:paraId="7193E736" w14:textId="77777777" w:rsidR="00273FED" w:rsidRDefault="00273FED" w:rsidP="00273FED">
      <w:pPr>
        <w:rPr>
          <w:rFonts w:ascii="Times New Roman" w:eastAsia="Times New Roman" w:hAnsi="Times New Roman" w:cs="Times New Roman"/>
        </w:rPr>
      </w:pPr>
    </w:p>
    <w:p w14:paraId="43AB76DB" w14:textId="4B9D75AA" w:rsidR="00273FED" w:rsidRDefault="00C65721" w:rsidP="00C65721">
      <w:pPr>
        <w:jc w:val="both"/>
        <w:rPr>
          <w:rFonts w:ascii="Times New Roman" w:eastAsia="Times New Roman" w:hAnsi="Times New Roman" w:cs="Times New Roman"/>
        </w:rPr>
      </w:pPr>
      <w:r>
        <w:rPr>
          <w:rFonts w:ascii="Times New Roman" w:eastAsia="Times New Roman" w:hAnsi="Times New Roman" w:cs="Times New Roman"/>
        </w:rPr>
        <w:t>His Majesty David Joel Weems</w:t>
      </w:r>
      <w:r w:rsidR="00273FED" w:rsidRPr="00273FED">
        <w:rPr>
          <w:rFonts w:ascii="Times New Roman" w:eastAsia="Times New Roman" w:hAnsi="Times New Roman" w:cs="Times New Roman"/>
        </w:rPr>
        <w:t xml:space="preserve"> by the Grace of God </w:t>
      </w:r>
      <w:r>
        <w:rPr>
          <w:rFonts w:ascii="Times New Roman" w:eastAsia="Times New Roman" w:hAnsi="Times New Roman" w:cs="Times New Roman"/>
        </w:rPr>
        <w:t xml:space="preserve">King </w:t>
      </w:r>
      <w:r w:rsidR="00273FED" w:rsidRPr="00273FED">
        <w:rPr>
          <w:rFonts w:ascii="Times New Roman" w:eastAsia="Times New Roman" w:hAnsi="Times New Roman" w:cs="Times New Roman"/>
        </w:rPr>
        <w:t xml:space="preserve">of </w:t>
      </w:r>
      <w:r>
        <w:rPr>
          <w:rFonts w:ascii="Times New Roman" w:eastAsia="Times New Roman" w:hAnsi="Times New Roman" w:cs="Times New Roman"/>
        </w:rPr>
        <w:t>The Kingdom of David</w:t>
      </w:r>
      <w:r w:rsidR="00273FED" w:rsidRPr="00273FED">
        <w:rPr>
          <w:rFonts w:ascii="Times New Roman" w:eastAsia="Times New Roman" w:hAnsi="Times New Roman" w:cs="Times New Roman"/>
        </w:rPr>
        <w:t xml:space="preserve"> and of Our other Territories</w:t>
      </w:r>
      <w:r>
        <w:rPr>
          <w:rFonts w:ascii="Times New Roman" w:eastAsia="Times New Roman" w:hAnsi="Times New Roman" w:cs="Times New Roman"/>
        </w:rPr>
        <w:t>, as</w:t>
      </w:r>
      <w:r w:rsidR="00273FED" w:rsidRPr="00273FED">
        <w:rPr>
          <w:rFonts w:ascii="Times New Roman" w:eastAsia="Times New Roman" w:hAnsi="Times New Roman" w:cs="Times New Roman"/>
        </w:rPr>
        <w:t xml:space="preserve"> </w:t>
      </w:r>
      <w:r>
        <w:rPr>
          <w:rFonts w:ascii="Times New Roman" w:eastAsia="Times New Roman" w:hAnsi="Times New Roman" w:cs="Times New Roman"/>
        </w:rPr>
        <w:t>King and</w:t>
      </w:r>
      <w:r w:rsidR="00273FED" w:rsidRPr="00273FED">
        <w:rPr>
          <w:rFonts w:ascii="Times New Roman" w:eastAsia="Times New Roman" w:hAnsi="Times New Roman" w:cs="Times New Roman"/>
        </w:rPr>
        <w:t xml:space="preserve"> head of the </w:t>
      </w:r>
      <w:r>
        <w:rPr>
          <w:rFonts w:ascii="Times New Roman" w:eastAsia="Times New Roman" w:hAnsi="Times New Roman" w:cs="Times New Roman"/>
        </w:rPr>
        <w:t>Sovereign, Global, Constitutional, Theocratic Monarchy</w:t>
      </w:r>
      <w:r w:rsidR="00273FED" w:rsidRPr="00273FED">
        <w:rPr>
          <w:rFonts w:ascii="Times New Roman" w:eastAsia="Times New Roman" w:hAnsi="Times New Roman" w:cs="Times New Roman"/>
        </w:rPr>
        <w:t xml:space="preserve">, Defender of the Faith: </w:t>
      </w:r>
    </w:p>
    <w:p w14:paraId="0448BA6E" w14:textId="77777777" w:rsidR="00273FED" w:rsidRDefault="00273FED" w:rsidP="00C65721">
      <w:pPr>
        <w:jc w:val="both"/>
        <w:rPr>
          <w:rFonts w:ascii="Times New Roman" w:eastAsia="Times New Roman" w:hAnsi="Times New Roman" w:cs="Times New Roman"/>
        </w:rPr>
      </w:pPr>
    </w:p>
    <w:p w14:paraId="414DCE7E" w14:textId="23FB8C79" w:rsidR="00273FED" w:rsidRDefault="00273FED" w:rsidP="00C65721">
      <w:pPr>
        <w:jc w:val="both"/>
        <w:rPr>
          <w:rFonts w:ascii="Times New Roman" w:eastAsia="Times New Roman" w:hAnsi="Times New Roman" w:cs="Times New Roman"/>
        </w:rPr>
      </w:pPr>
      <w:r w:rsidRPr="00273FED">
        <w:rPr>
          <w:rFonts w:ascii="Times New Roman" w:eastAsia="Times New Roman" w:hAnsi="Times New Roman" w:cs="Times New Roman"/>
        </w:rPr>
        <w:t xml:space="preserve">To all to whom these Presents shall come, Greeting! </w:t>
      </w:r>
    </w:p>
    <w:p w14:paraId="16FE4A2A" w14:textId="77777777" w:rsidR="00273FED" w:rsidRDefault="00273FED" w:rsidP="00C65721">
      <w:pPr>
        <w:jc w:val="both"/>
        <w:rPr>
          <w:rFonts w:ascii="Times New Roman" w:eastAsia="Times New Roman" w:hAnsi="Times New Roman" w:cs="Times New Roman"/>
        </w:rPr>
      </w:pPr>
    </w:p>
    <w:p w14:paraId="0FE57475" w14:textId="77777777" w:rsidR="00C65721" w:rsidRDefault="00273FED" w:rsidP="00C65721">
      <w:pPr>
        <w:jc w:val="both"/>
        <w:rPr>
          <w:rFonts w:ascii="Times New Roman" w:eastAsia="Times New Roman" w:hAnsi="Times New Roman" w:cs="Times New Roman"/>
        </w:rPr>
      </w:pPr>
      <w:r w:rsidRPr="00273FED">
        <w:rPr>
          <w:rFonts w:ascii="Times New Roman" w:eastAsia="Times New Roman" w:hAnsi="Times New Roman" w:cs="Times New Roman"/>
        </w:rPr>
        <w:t xml:space="preserve">WHEREAS The Institute of Building (hereinafter called "the existing Institute") formed as The Builders Society in the year of our Lord One thousand eight hundred and thirty-four, incorporated as The Institute of Builders under the Companies Acts in the year One thousand eight hundred and eighty-four and renamed the Institute of Building in the year One thousand nine hundred and sixty-five has by an humble Petition prayed that We would be graciously pleased to grant to it a Charter of Incorporation: </w:t>
      </w:r>
    </w:p>
    <w:p w14:paraId="61541F7D" w14:textId="77777777" w:rsidR="00C65721" w:rsidRDefault="00C65721" w:rsidP="00C65721">
      <w:pPr>
        <w:jc w:val="both"/>
        <w:rPr>
          <w:rFonts w:ascii="Times New Roman" w:eastAsia="Times New Roman" w:hAnsi="Times New Roman" w:cs="Times New Roman"/>
        </w:rPr>
      </w:pPr>
    </w:p>
    <w:p w14:paraId="0C6DC8C5" w14:textId="77777777" w:rsidR="00C65721" w:rsidRDefault="00273FED" w:rsidP="00C65721">
      <w:pPr>
        <w:jc w:val="both"/>
        <w:rPr>
          <w:rFonts w:ascii="Times New Roman" w:eastAsia="Times New Roman" w:hAnsi="Times New Roman" w:cs="Times New Roman"/>
        </w:rPr>
      </w:pPr>
      <w:r w:rsidRPr="00273FED">
        <w:rPr>
          <w:rFonts w:ascii="Times New Roman" w:eastAsia="Times New Roman" w:hAnsi="Times New Roman" w:cs="Times New Roman"/>
        </w:rPr>
        <w:t xml:space="preserve">NOW KNOW YE that We having taken the said Petition into Our Royal Consideration have by virtue of Our Prerogative Royal and of Our especial grace, certain knowledge and mere motion granted and declared and do hereby for Us, Our Heirs and Successors grant and declare as </w:t>
      </w:r>
      <w:proofErr w:type="gramStart"/>
      <w:r w:rsidRPr="00273FED">
        <w:rPr>
          <w:rFonts w:ascii="Times New Roman" w:eastAsia="Times New Roman" w:hAnsi="Times New Roman" w:cs="Times New Roman"/>
        </w:rPr>
        <w:t>follows:-</w:t>
      </w:r>
      <w:proofErr w:type="gramEnd"/>
      <w:r w:rsidRPr="00273FED">
        <w:rPr>
          <w:rFonts w:ascii="Times New Roman" w:eastAsia="Times New Roman" w:hAnsi="Times New Roman" w:cs="Times New Roman"/>
        </w:rPr>
        <w:t xml:space="preserve"> 1. The persons who are now members of the existing Institute and all such persons as may hereafter become members of the Body Corporate hereby constituted shall forever hereafter be one Body </w:t>
      </w:r>
      <w:r w:rsidRPr="00273FED">
        <w:rPr>
          <w:rFonts w:ascii="Times New Roman" w:eastAsia="Times New Roman" w:hAnsi="Times New Roman" w:cs="Times New Roman"/>
        </w:rPr>
        <w:lastRenderedPageBreak/>
        <w:t xml:space="preserve">Corporate and Politic by the name of "The Chartered Institute of Building" and by the same name shall have perpetual succession and a Common Seal, with power to break, alter and make anew the said Seal from time to time at their will and pleasure, and by the same name shall and may sue, and be sued in all Courts, and all manner of actions and suits, and shall have power to do all other matters and things incidental or appertaining to a Body Corporate. 2. In this Our Charter unless the context otherwise requires: </w:t>
      </w:r>
    </w:p>
    <w:p w14:paraId="48052E84" w14:textId="77777777" w:rsidR="00C65721" w:rsidRDefault="00C65721" w:rsidP="00C65721">
      <w:pPr>
        <w:jc w:val="both"/>
        <w:rPr>
          <w:rFonts w:ascii="Times New Roman" w:eastAsia="Times New Roman" w:hAnsi="Times New Roman" w:cs="Times New Roman"/>
        </w:rPr>
      </w:pPr>
    </w:p>
    <w:p w14:paraId="62912AE1" w14:textId="6ABBF725" w:rsidR="00273FED" w:rsidRDefault="00273FED" w:rsidP="00537737">
      <w:pPr>
        <w:spacing w:line="276" w:lineRule="auto"/>
        <w:jc w:val="both"/>
        <w:rPr>
          <w:rFonts w:ascii="Times New Roman" w:eastAsia="Times New Roman" w:hAnsi="Times New Roman" w:cs="Times New Roman"/>
        </w:rPr>
      </w:pPr>
      <w:r w:rsidRPr="00273FED">
        <w:rPr>
          <w:rFonts w:ascii="Times New Roman" w:eastAsia="Times New Roman" w:hAnsi="Times New Roman" w:cs="Times New Roman"/>
        </w:rPr>
        <w:t>(a) “the Institute” shall mean the Chartered Institute of Building as hereby incorporated;</w:t>
      </w:r>
    </w:p>
    <w:p w14:paraId="50D5B04B" w14:textId="30D91E2A" w:rsidR="00C65721" w:rsidRDefault="00C65721" w:rsidP="00537737">
      <w:pPr>
        <w:spacing w:line="276" w:lineRule="auto"/>
        <w:jc w:val="both"/>
        <w:rPr>
          <w:rFonts w:ascii="Times New Roman" w:eastAsia="Times New Roman" w:hAnsi="Times New Roman" w:cs="Times New Roman"/>
        </w:rPr>
      </w:pPr>
    </w:p>
    <w:p w14:paraId="00AAA4A3" w14:textId="77777777" w:rsidR="00C65721" w:rsidRDefault="00C65721" w:rsidP="00537737">
      <w:pPr>
        <w:spacing w:line="276" w:lineRule="auto"/>
        <w:jc w:val="both"/>
        <w:rPr>
          <w:rFonts w:ascii="Times New Roman" w:eastAsia="Times New Roman" w:hAnsi="Times New Roman" w:cs="Times New Roman"/>
        </w:rPr>
      </w:pPr>
      <w:r w:rsidRPr="00C65721">
        <w:rPr>
          <w:rFonts w:ascii="Times New Roman" w:eastAsia="Times New Roman" w:hAnsi="Times New Roman" w:cs="Times New Roman"/>
        </w:rPr>
        <w:t xml:space="preserve">(b) “the Bye-Laws” shall mean the Bye-Laws set out in the Second Schedule to this Our Charter as amended from time to time as hereinafter provided; and </w:t>
      </w:r>
    </w:p>
    <w:p w14:paraId="54E07997" w14:textId="77777777" w:rsidR="00C65721" w:rsidRDefault="00C65721" w:rsidP="00537737">
      <w:pPr>
        <w:spacing w:line="276" w:lineRule="auto"/>
        <w:jc w:val="both"/>
        <w:rPr>
          <w:rFonts w:ascii="Times New Roman" w:eastAsia="Times New Roman" w:hAnsi="Times New Roman" w:cs="Times New Roman"/>
        </w:rPr>
      </w:pPr>
    </w:p>
    <w:p w14:paraId="582B70FB" w14:textId="77777777" w:rsidR="00C65721" w:rsidRDefault="00C65721" w:rsidP="00537737">
      <w:pPr>
        <w:spacing w:line="276" w:lineRule="auto"/>
        <w:jc w:val="both"/>
        <w:rPr>
          <w:rFonts w:ascii="Times New Roman" w:eastAsia="Times New Roman" w:hAnsi="Times New Roman" w:cs="Times New Roman"/>
        </w:rPr>
      </w:pPr>
      <w:r w:rsidRPr="00C65721">
        <w:rPr>
          <w:rFonts w:ascii="Times New Roman" w:eastAsia="Times New Roman" w:hAnsi="Times New Roman" w:cs="Times New Roman"/>
        </w:rPr>
        <w:t xml:space="preserve">(c) “the Board” shall mean the Board of Trustees of the Institute as from time to time constituted in accordance with the By-Laws. </w:t>
      </w:r>
    </w:p>
    <w:p w14:paraId="59CE9533" w14:textId="77777777" w:rsidR="00C65721" w:rsidRDefault="00C65721" w:rsidP="00537737">
      <w:pPr>
        <w:spacing w:line="276" w:lineRule="auto"/>
        <w:jc w:val="both"/>
        <w:rPr>
          <w:rFonts w:ascii="Times New Roman" w:eastAsia="Times New Roman" w:hAnsi="Times New Roman" w:cs="Times New Roman"/>
        </w:rPr>
      </w:pPr>
    </w:p>
    <w:p w14:paraId="2ED9464C" w14:textId="1E80C145" w:rsidR="00C65721" w:rsidRDefault="00C65721" w:rsidP="00537737">
      <w:pPr>
        <w:spacing w:line="276" w:lineRule="auto"/>
        <w:jc w:val="both"/>
        <w:rPr>
          <w:rFonts w:ascii="Times New Roman" w:eastAsia="Times New Roman" w:hAnsi="Times New Roman" w:cs="Times New Roman"/>
        </w:rPr>
      </w:pPr>
      <w:r w:rsidRPr="00C65721">
        <w:rPr>
          <w:rFonts w:ascii="Times New Roman" w:eastAsia="Times New Roman" w:hAnsi="Times New Roman" w:cs="Times New Roman"/>
        </w:rPr>
        <w:t>3. The objects of the Institute shall be:</w:t>
      </w:r>
    </w:p>
    <w:p w14:paraId="72D0BF88" w14:textId="77777777" w:rsidR="00C65721" w:rsidRDefault="00C65721" w:rsidP="00537737">
      <w:pPr>
        <w:spacing w:line="276" w:lineRule="auto"/>
        <w:jc w:val="both"/>
        <w:rPr>
          <w:rFonts w:ascii="Times New Roman" w:eastAsia="Times New Roman" w:hAnsi="Times New Roman" w:cs="Times New Roman"/>
        </w:rPr>
      </w:pPr>
    </w:p>
    <w:p w14:paraId="2B3DACE8" w14:textId="77777777" w:rsidR="00C65721" w:rsidRDefault="00C65721" w:rsidP="00537737">
      <w:pPr>
        <w:spacing w:line="276" w:lineRule="auto"/>
        <w:jc w:val="both"/>
        <w:rPr>
          <w:rFonts w:ascii="Times New Roman" w:eastAsia="Times New Roman" w:hAnsi="Times New Roman" w:cs="Times New Roman"/>
        </w:rPr>
      </w:pPr>
      <w:r w:rsidRPr="00C65721">
        <w:rPr>
          <w:rFonts w:ascii="Times New Roman" w:eastAsia="Times New Roman" w:hAnsi="Times New Roman" w:cs="Times New Roman"/>
        </w:rPr>
        <w:t xml:space="preserve">(a) the promotion for the public benefit of the science and practice of building and construction; </w:t>
      </w:r>
    </w:p>
    <w:p w14:paraId="57F2BA35" w14:textId="77777777" w:rsidR="00C65721" w:rsidRDefault="00C65721" w:rsidP="00537737">
      <w:pPr>
        <w:spacing w:line="276" w:lineRule="auto"/>
        <w:jc w:val="both"/>
        <w:rPr>
          <w:rFonts w:ascii="Times New Roman" w:eastAsia="Times New Roman" w:hAnsi="Times New Roman" w:cs="Times New Roman"/>
        </w:rPr>
      </w:pPr>
    </w:p>
    <w:p w14:paraId="0E2D78D3" w14:textId="77777777" w:rsidR="00C65721" w:rsidRDefault="00C65721" w:rsidP="00537737">
      <w:pPr>
        <w:spacing w:line="276" w:lineRule="auto"/>
        <w:jc w:val="both"/>
        <w:rPr>
          <w:rFonts w:ascii="Times New Roman" w:eastAsia="Times New Roman" w:hAnsi="Times New Roman" w:cs="Times New Roman"/>
        </w:rPr>
      </w:pPr>
      <w:r w:rsidRPr="00C65721">
        <w:rPr>
          <w:rFonts w:ascii="Times New Roman" w:eastAsia="Times New Roman" w:hAnsi="Times New Roman" w:cs="Times New Roman"/>
        </w:rPr>
        <w:t xml:space="preserve">(b) the advancement of public education in the said science and practice including all necessary research and the publication of the results of all such research. </w:t>
      </w:r>
    </w:p>
    <w:p w14:paraId="4C82A48D" w14:textId="77777777" w:rsidR="00C65721" w:rsidRDefault="00C65721" w:rsidP="00537737">
      <w:pPr>
        <w:spacing w:line="276" w:lineRule="auto"/>
        <w:jc w:val="both"/>
        <w:rPr>
          <w:rFonts w:ascii="Times New Roman" w:eastAsia="Times New Roman" w:hAnsi="Times New Roman" w:cs="Times New Roman"/>
        </w:rPr>
      </w:pPr>
    </w:p>
    <w:p w14:paraId="661ED59D" w14:textId="1F108FDE" w:rsidR="00C65721" w:rsidRDefault="00C65721" w:rsidP="00537737">
      <w:pPr>
        <w:spacing w:line="276" w:lineRule="auto"/>
        <w:jc w:val="both"/>
        <w:rPr>
          <w:rFonts w:ascii="Times New Roman" w:eastAsia="Times New Roman" w:hAnsi="Times New Roman" w:cs="Times New Roman"/>
        </w:rPr>
      </w:pPr>
      <w:r w:rsidRPr="00C65721">
        <w:rPr>
          <w:rFonts w:ascii="Times New Roman" w:eastAsia="Times New Roman" w:hAnsi="Times New Roman" w:cs="Times New Roman"/>
        </w:rPr>
        <w:t xml:space="preserve">4. In furtherance of its objects (but not further or otherwise) the Institute shall have the following powers: </w:t>
      </w:r>
    </w:p>
    <w:p w14:paraId="3F6B22E0" w14:textId="77777777" w:rsidR="00C65721" w:rsidRDefault="00C65721" w:rsidP="00537737">
      <w:pPr>
        <w:spacing w:line="276" w:lineRule="auto"/>
        <w:jc w:val="both"/>
        <w:rPr>
          <w:rFonts w:ascii="Times New Roman" w:eastAsia="Times New Roman" w:hAnsi="Times New Roman" w:cs="Times New Roman"/>
        </w:rPr>
      </w:pPr>
    </w:p>
    <w:p w14:paraId="211134E3" w14:textId="77777777" w:rsidR="00C65721" w:rsidRDefault="00C65721" w:rsidP="00537737">
      <w:pPr>
        <w:spacing w:line="276" w:lineRule="auto"/>
        <w:jc w:val="both"/>
        <w:rPr>
          <w:rFonts w:ascii="Times New Roman" w:eastAsia="Times New Roman" w:hAnsi="Times New Roman" w:cs="Times New Roman"/>
        </w:rPr>
      </w:pPr>
      <w:r w:rsidRPr="00C65721">
        <w:rPr>
          <w:rFonts w:ascii="Times New Roman" w:eastAsia="Times New Roman" w:hAnsi="Times New Roman" w:cs="Times New Roman"/>
        </w:rPr>
        <w:t xml:space="preserve">(a) to establish and maintain appropriate standards of competence and conduct of those engaged or about to engage in the science and practice of building and construction; </w:t>
      </w:r>
    </w:p>
    <w:p w14:paraId="61729020" w14:textId="77777777" w:rsidR="00C65721" w:rsidRDefault="00C65721" w:rsidP="00537737">
      <w:pPr>
        <w:spacing w:line="276" w:lineRule="auto"/>
        <w:jc w:val="both"/>
        <w:rPr>
          <w:rFonts w:ascii="Times New Roman" w:eastAsia="Times New Roman" w:hAnsi="Times New Roman" w:cs="Times New Roman"/>
        </w:rPr>
      </w:pPr>
    </w:p>
    <w:p w14:paraId="17E3B569" w14:textId="77777777" w:rsidR="00C65721" w:rsidRDefault="00C65721" w:rsidP="00537737">
      <w:pPr>
        <w:spacing w:line="276" w:lineRule="auto"/>
        <w:jc w:val="both"/>
        <w:rPr>
          <w:rFonts w:ascii="Times New Roman" w:eastAsia="Times New Roman" w:hAnsi="Times New Roman" w:cs="Times New Roman"/>
        </w:rPr>
      </w:pPr>
      <w:r w:rsidRPr="00C65721">
        <w:rPr>
          <w:rFonts w:ascii="Times New Roman" w:eastAsia="Times New Roman" w:hAnsi="Times New Roman" w:cs="Times New Roman"/>
        </w:rPr>
        <w:t xml:space="preserve">(b) to promote, conduct and support research into the science and practice of building and construction and to publish the results of such research; </w:t>
      </w:r>
    </w:p>
    <w:p w14:paraId="19F7E2ED" w14:textId="77777777" w:rsidR="00C65721" w:rsidRDefault="00C65721" w:rsidP="00537737">
      <w:pPr>
        <w:spacing w:line="276" w:lineRule="auto"/>
        <w:jc w:val="both"/>
        <w:rPr>
          <w:rFonts w:ascii="Times New Roman" w:eastAsia="Times New Roman" w:hAnsi="Times New Roman" w:cs="Times New Roman"/>
        </w:rPr>
      </w:pPr>
    </w:p>
    <w:p w14:paraId="28D7F43B" w14:textId="77777777" w:rsidR="00C65721" w:rsidRDefault="00C65721" w:rsidP="00537737">
      <w:pPr>
        <w:spacing w:line="276" w:lineRule="auto"/>
        <w:jc w:val="both"/>
        <w:rPr>
          <w:rFonts w:ascii="Times New Roman" w:eastAsia="Times New Roman" w:hAnsi="Times New Roman" w:cs="Times New Roman"/>
        </w:rPr>
      </w:pPr>
      <w:r w:rsidRPr="00C65721">
        <w:rPr>
          <w:rFonts w:ascii="Times New Roman" w:eastAsia="Times New Roman" w:hAnsi="Times New Roman" w:cs="Times New Roman"/>
        </w:rPr>
        <w:t xml:space="preserve">(c) to promote, establish and support standards and codes of practice for processes, practices and materials in the field of building and construction; </w:t>
      </w:r>
    </w:p>
    <w:p w14:paraId="3222E774" w14:textId="77777777" w:rsidR="00C65721" w:rsidRDefault="00C65721" w:rsidP="00537737">
      <w:pPr>
        <w:spacing w:line="276" w:lineRule="auto"/>
        <w:jc w:val="both"/>
        <w:rPr>
          <w:rFonts w:ascii="Times New Roman" w:eastAsia="Times New Roman" w:hAnsi="Times New Roman" w:cs="Times New Roman"/>
        </w:rPr>
      </w:pPr>
    </w:p>
    <w:p w14:paraId="6CB43EEC" w14:textId="77777777" w:rsidR="00C65721" w:rsidRDefault="00C65721" w:rsidP="00537737">
      <w:pPr>
        <w:spacing w:line="276" w:lineRule="auto"/>
        <w:jc w:val="both"/>
        <w:rPr>
          <w:rFonts w:ascii="Times New Roman" w:eastAsia="Times New Roman" w:hAnsi="Times New Roman" w:cs="Times New Roman"/>
        </w:rPr>
      </w:pPr>
      <w:r w:rsidRPr="00C65721">
        <w:rPr>
          <w:rFonts w:ascii="Times New Roman" w:eastAsia="Times New Roman" w:hAnsi="Times New Roman" w:cs="Times New Roman"/>
        </w:rPr>
        <w:t xml:space="preserve">(d) to hold conferences, meetings, seminars and discussions and to promote the reading of learned papers; </w:t>
      </w:r>
    </w:p>
    <w:p w14:paraId="552C20F8" w14:textId="77777777" w:rsidR="00C65721" w:rsidRDefault="00C65721" w:rsidP="00537737">
      <w:pPr>
        <w:spacing w:line="276" w:lineRule="auto"/>
        <w:jc w:val="both"/>
        <w:rPr>
          <w:rFonts w:ascii="Times New Roman" w:eastAsia="Times New Roman" w:hAnsi="Times New Roman" w:cs="Times New Roman"/>
        </w:rPr>
      </w:pPr>
    </w:p>
    <w:p w14:paraId="3E09E2DD" w14:textId="77777777" w:rsidR="00C65721" w:rsidRDefault="00C65721" w:rsidP="00537737">
      <w:pPr>
        <w:spacing w:line="276" w:lineRule="auto"/>
        <w:jc w:val="both"/>
        <w:rPr>
          <w:rFonts w:ascii="Times New Roman" w:eastAsia="Times New Roman" w:hAnsi="Times New Roman" w:cs="Times New Roman"/>
        </w:rPr>
      </w:pPr>
      <w:r w:rsidRPr="00C65721">
        <w:rPr>
          <w:rFonts w:ascii="Times New Roman" w:eastAsia="Times New Roman" w:hAnsi="Times New Roman" w:cs="Times New Roman"/>
        </w:rPr>
        <w:t xml:space="preserve">(e) to publish, produce and distribute or to assist in the publication, production and distribution of books, literature, pamphlets, films, periodicals and journals; </w:t>
      </w:r>
    </w:p>
    <w:p w14:paraId="6E47FAC0" w14:textId="77777777" w:rsidR="00C65721" w:rsidRDefault="00C65721" w:rsidP="00537737">
      <w:pPr>
        <w:spacing w:line="276" w:lineRule="auto"/>
        <w:jc w:val="both"/>
        <w:rPr>
          <w:rFonts w:ascii="Times New Roman" w:eastAsia="Times New Roman" w:hAnsi="Times New Roman" w:cs="Times New Roman"/>
        </w:rPr>
      </w:pPr>
    </w:p>
    <w:p w14:paraId="6A35FA0B" w14:textId="77777777" w:rsidR="00C65721" w:rsidRDefault="00C65721" w:rsidP="00537737">
      <w:pPr>
        <w:spacing w:line="276" w:lineRule="auto"/>
        <w:jc w:val="both"/>
        <w:rPr>
          <w:rFonts w:ascii="Times New Roman" w:eastAsia="Times New Roman" w:hAnsi="Times New Roman" w:cs="Times New Roman"/>
        </w:rPr>
      </w:pPr>
      <w:r w:rsidRPr="00C65721">
        <w:rPr>
          <w:rFonts w:ascii="Times New Roman" w:eastAsia="Times New Roman" w:hAnsi="Times New Roman" w:cs="Times New Roman"/>
        </w:rPr>
        <w:t xml:space="preserve">(f) to establish and maintain a library and associated information services; </w:t>
      </w:r>
    </w:p>
    <w:p w14:paraId="5AC56A56" w14:textId="77777777" w:rsidR="00C65721" w:rsidRDefault="00C65721" w:rsidP="00537737">
      <w:pPr>
        <w:spacing w:line="276" w:lineRule="auto"/>
        <w:jc w:val="both"/>
        <w:rPr>
          <w:rFonts w:ascii="Times New Roman" w:eastAsia="Times New Roman" w:hAnsi="Times New Roman" w:cs="Times New Roman"/>
        </w:rPr>
      </w:pPr>
    </w:p>
    <w:p w14:paraId="5F60BE4F" w14:textId="77777777" w:rsidR="00C65721" w:rsidRDefault="00C65721" w:rsidP="00537737">
      <w:pPr>
        <w:spacing w:line="276" w:lineRule="auto"/>
        <w:jc w:val="both"/>
        <w:rPr>
          <w:rFonts w:ascii="Times New Roman" w:eastAsia="Times New Roman" w:hAnsi="Times New Roman" w:cs="Times New Roman"/>
        </w:rPr>
      </w:pPr>
      <w:r w:rsidRPr="00C65721">
        <w:rPr>
          <w:rFonts w:ascii="Times New Roman" w:eastAsia="Times New Roman" w:hAnsi="Times New Roman" w:cs="Times New Roman"/>
        </w:rPr>
        <w:t xml:space="preserve">(g) to lay down standards of education, training and experience appropriate for practitioners in building and construction and to hold examinations and tests of knowledge and experience and to award certificates and diplomas to those who pass such examinations and tests and to exercise such powers either alone or jointly with any Department of Our Government or with any other educational or professional body. Provided that no certificate or other like award issued by or on the authority of the Institute shall contain any statement expressing or implying that it is granted by or on the authority of any Department of Our Government or other authority unless in fact it is so granted; </w:t>
      </w:r>
    </w:p>
    <w:p w14:paraId="304928BA" w14:textId="77777777" w:rsidR="00C65721" w:rsidRDefault="00C65721" w:rsidP="00537737">
      <w:pPr>
        <w:spacing w:line="276" w:lineRule="auto"/>
        <w:jc w:val="both"/>
        <w:rPr>
          <w:rFonts w:ascii="Times New Roman" w:eastAsia="Times New Roman" w:hAnsi="Times New Roman" w:cs="Times New Roman"/>
        </w:rPr>
      </w:pPr>
    </w:p>
    <w:p w14:paraId="4404D3A0" w14:textId="77777777" w:rsidR="00C65721" w:rsidRDefault="00C65721" w:rsidP="00537737">
      <w:pPr>
        <w:spacing w:line="276" w:lineRule="auto"/>
        <w:jc w:val="both"/>
        <w:rPr>
          <w:rFonts w:ascii="Times New Roman" w:eastAsia="Times New Roman" w:hAnsi="Times New Roman" w:cs="Times New Roman"/>
        </w:rPr>
      </w:pPr>
      <w:r w:rsidRPr="00C65721">
        <w:rPr>
          <w:rFonts w:ascii="Times New Roman" w:eastAsia="Times New Roman" w:hAnsi="Times New Roman" w:cs="Times New Roman"/>
        </w:rPr>
        <w:t xml:space="preserve">(h) to institute and establish training courses, scholarships, grants, awards and prizes; </w:t>
      </w:r>
    </w:p>
    <w:p w14:paraId="5449DDD5" w14:textId="77777777" w:rsidR="00C65721" w:rsidRDefault="00C65721" w:rsidP="00537737">
      <w:pPr>
        <w:spacing w:line="276" w:lineRule="auto"/>
        <w:jc w:val="both"/>
        <w:rPr>
          <w:rFonts w:ascii="Times New Roman" w:eastAsia="Times New Roman" w:hAnsi="Times New Roman" w:cs="Times New Roman"/>
        </w:rPr>
      </w:pPr>
    </w:p>
    <w:p w14:paraId="4556AD59" w14:textId="08378083" w:rsidR="00C65721" w:rsidRDefault="00C65721" w:rsidP="00537737">
      <w:pPr>
        <w:spacing w:line="276" w:lineRule="auto"/>
        <w:jc w:val="both"/>
        <w:rPr>
          <w:rFonts w:ascii="Times New Roman" w:eastAsia="Times New Roman" w:hAnsi="Times New Roman" w:cs="Times New Roman"/>
        </w:rPr>
      </w:pPr>
      <w:r w:rsidRPr="00C65721">
        <w:rPr>
          <w:rFonts w:ascii="Times New Roman" w:eastAsia="Times New Roman" w:hAnsi="Times New Roman" w:cs="Times New Roman"/>
        </w:rPr>
        <w:t>(</w:t>
      </w:r>
      <w:proofErr w:type="spellStart"/>
      <w:r w:rsidRPr="00C65721">
        <w:rPr>
          <w:rFonts w:ascii="Times New Roman" w:eastAsia="Times New Roman" w:hAnsi="Times New Roman" w:cs="Times New Roman"/>
        </w:rPr>
        <w:t>i</w:t>
      </w:r>
      <w:proofErr w:type="spellEnd"/>
      <w:r w:rsidRPr="00C65721">
        <w:rPr>
          <w:rFonts w:ascii="Times New Roman" w:eastAsia="Times New Roman" w:hAnsi="Times New Roman" w:cs="Times New Roman"/>
        </w:rPr>
        <w:t xml:space="preserve">) to confer, consult, maintain contact and co-operate with any authorities, associations, societies, institutions or bodies or persons established or to be established in Our United Kingdom of Great Britain and Northern Ireland or elsewhere and to promote the science and practice of building and construction internationally; </w:t>
      </w:r>
    </w:p>
    <w:p w14:paraId="5697FB84" w14:textId="77777777" w:rsidR="00C65721" w:rsidRDefault="00C65721" w:rsidP="00537737">
      <w:pPr>
        <w:spacing w:line="276" w:lineRule="auto"/>
        <w:jc w:val="both"/>
        <w:rPr>
          <w:rFonts w:ascii="Times New Roman" w:eastAsia="Times New Roman" w:hAnsi="Times New Roman" w:cs="Times New Roman"/>
        </w:rPr>
      </w:pPr>
    </w:p>
    <w:p w14:paraId="1BB216AF" w14:textId="77777777" w:rsidR="00C65721" w:rsidRDefault="00C65721" w:rsidP="00537737">
      <w:pPr>
        <w:spacing w:line="276" w:lineRule="auto"/>
        <w:jc w:val="both"/>
        <w:rPr>
          <w:rFonts w:ascii="Times New Roman" w:eastAsia="Times New Roman" w:hAnsi="Times New Roman" w:cs="Times New Roman"/>
        </w:rPr>
      </w:pPr>
      <w:r w:rsidRPr="00C65721">
        <w:rPr>
          <w:rFonts w:ascii="Times New Roman" w:eastAsia="Times New Roman" w:hAnsi="Times New Roman" w:cs="Times New Roman"/>
        </w:rPr>
        <w:t xml:space="preserve">(j) to purchase, take on lease or in exchange, hire or otherwise acquire any real or personal property and any interest therein whatsoever and to hold the same in perpetuity or otherwise and to construct, maintain or alter any building or erections; </w:t>
      </w:r>
    </w:p>
    <w:p w14:paraId="6571A0DD" w14:textId="77777777" w:rsidR="00C65721" w:rsidRDefault="00C65721" w:rsidP="00537737">
      <w:pPr>
        <w:spacing w:line="276" w:lineRule="auto"/>
        <w:jc w:val="both"/>
        <w:rPr>
          <w:rFonts w:ascii="Times New Roman" w:eastAsia="Times New Roman" w:hAnsi="Times New Roman" w:cs="Times New Roman"/>
        </w:rPr>
      </w:pPr>
    </w:p>
    <w:p w14:paraId="38AEA0FE" w14:textId="77777777" w:rsidR="00C65721" w:rsidRDefault="00C65721" w:rsidP="00537737">
      <w:pPr>
        <w:spacing w:line="276" w:lineRule="auto"/>
        <w:jc w:val="both"/>
        <w:rPr>
          <w:rFonts w:ascii="Times New Roman" w:eastAsia="Times New Roman" w:hAnsi="Times New Roman" w:cs="Times New Roman"/>
        </w:rPr>
      </w:pPr>
      <w:r w:rsidRPr="00C65721">
        <w:rPr>
          <w:rFonts w:ascii="Times New Roman" w:eastAsia="Times New Roman" w:hAnsi="Times New Roman" w:cs="Times New Roman"/>
        </w:rPr>
        <w:t xml:space="preserve">(k) subject to such consents as may be required by law, to sell, let, mortgage, dispose of or turn to account all or any of the property or assets of the Institute; </w:t>
      </w:r>
    </w:p>
    <w:p w14:paraId="593CE40F" w14:textId="77777777" w:rsidR="00C65721" w:rsidRDefault="00C65721" w:rsidP="00537737">
      <w:pPr>
        <w:spacing w:line="276" w:lineRule="auto"/>
        <w:jc w:val="both"/>
        <w:rPr>
          <w:rFonts w:ascii="Times New Roman" w:eastAsia="Times New Roman" w:hAnsi="Times New Roman" w:cs="Times New Roman"/>
        </w:rPr>
      </w:pPr>
    </w:p>
    <w:p w14:paraId="4FB1D2F1" w14:textId="61A74D9A" w:rsidR="00C65721" w:rsidRDefault="00C65721" w:rsidP="00537737">
      <w:pPr>
        <w:spacing w:line="276" w:lineRule="auto"/>
        <w:jc w:val="both"/>
        <w:rPr>
          <w:rFonts w:ascii="Times New Roman" w:eastAsia="Times New Roman" w:hAnsi="Times New Roman" w:cs="Times New Roman"/>
        </w:rPr>
      </w:pPr>
      <w:r w:rsidRPr="00C65721">
        <w:rPr>
          <w:rFonts w:ascii="Times New Roman" w:eastAsia="Times New Roman" w:hAnsi="Times New Roman" w:cs="Times New Roman"/>
        </w:rPr>
        <w:t>(l) to administer the affairs and property of the Institute in all respects without any restrictions whatsoever and in the same manner as an individual may manage</w:t>
      </w:r>
      <w:r>
        <w:rPr>
          <w:rFonts w:ascii="Times New Roman" w:eastAsia="Times New Roman" w:hAnsi="Times New Roman" w:cs="Times New Roman"/>
        </w:rPr>
        <w:t xml:space="preserve"> </w:t>
      </w:r>
      <w:r w:rsidRPr="00C65721">
        <w:rPr>
          <w:rFonts w:ascii="Times New Roman" w:eastAsia="Times New Roman" w:hAnsi="Times New Roman" w:cs="Times New Roman"/>
        </w:rPr>
        <w:t>his own affairs and property and in particular:</w:t>
      </w:r>
    </w:p>
    <w:p w14:paraId="485A14F5" w14:textId="77777777" w:rsidR="00C65721" w:rsidRDefault="00C65721" w:rsidP="00537737">
      <w:pPr>
        <w:spacing w:line="276" w:lineRule="auto"/>
        <w:jc w:val="both"/>
        <w:rPr>
          <w:rFonts w:ascii="Times New Roman" w:eastAsia="Times New Roman" w:hAnsi="Times New Roman" w:cs="Times New Roman"/>
        </w:rPr>
      </w:pPr>
    </w:p>
    <w:p w14:paraId="34B3E58A" w14:textId="7479BEE3" w:rsidR="002A7254" w:rsidRDefault="00C65721" w:rsidP="00537737">
      <w:pPr>
        <w:pStyle w:val="ListParagraph"/>
        <w:numPr>
          <w:ilvl w:val="0"/>
          <w:numId w:val="1"/>
        </w:numPr>
        <w:spacing w:line="276" w:lineRule="auto"/>
        <w:jc w:val="both"/>
        <w:rPr>
          <w:rFonts w:ascii="Times New Roman" w:eastAsia="Times New Roman" w:hAnsi="Times New Roman" w:cs="Times New Roman"/>
        </w:rPr>
      </w:pPr>
      <w:r w:rsidRPr="00C65721">
        <w:rPr>
          <w:rFonts w:ascii="Times New Roman" w:eastAsia="Times New Roman" w:hAnsi="Times New Roman" w:cs="Times New Roman"/>
        </w:rPr>
        <w:t>to take over and acquire all the property and assets of the existing Institute and to assume the obligations of the existing Institute and to do all such acts and things as may be incidental thereto;</w:t>
      </w:r>
    </w:p>
    <w:p w14:paraId="7D9D0FE9" w14:textId="77777777" w:rsidR="002A7254" w:rsidRDefault="002A7254" w:rsidP="00537737">
      <w:pPr>
        <w:pStyle w:val="ListParagraph"/>
        <w:spacing w:line="276" w:lineRule="auto"/>
        <w:ind w:left="1080"/>
        <w:jc w:val="both"/>
        <w:rPr>
          <w:rFonts w:ascii="Times New Roman" w:eastAsia="Times New Roman" w:hAnsi="Times New Roman" w:cs="Times New Roman"/>
        </w:rPr>
      </w:pPr>
    </w:p>
    <w:p w14:paraId="6A87F80F" w14:textId="77777777" w:rsidR="002A7254" w:rsidRDefault="00C65721" w:rsidP="00537737">
      <w:pPr>
        <w:pStyle w:val="ListParagraph"/>
        <w:numPr>
          <w:ilvl w:val="0"/>
          <w:numId w:val="1"/>
        </w:numPr>
        <w:spacing w:line="276" w:lineRule="auto"/>
        <w:jc w:val="both"/>
        <w:rPr>
          <w:rFonts w:ascii="Times New Roman" w:eastAsia="Times New Roman" w:hAnsi="Times New Roman" w:cs="Times New Roman"/>
        </w:rPr>
      </w:pPr>
      <w:r w:rsidRPr="002A7254">
        <w:rPr>
          <w:rFonts w:ascii="Times New Roman" w:eastAsia="Times New Roman" w:hAnsi="Times New Roman" w:cs="Times New Roman"/>
        </w:rPr>
        <w:t>to employ such persons not being members of the Board on such terms as to their tenure of office, period of service, duties, remuneration and otherwise as the Board may from time to time determine;</w:t>
      </w:r>
    </w:p>
    <w:p w14:paraId="7D4454E0" w14:textId="77777777" w:rsidR="002A7254" w:rsidRPr="002A7254" w:rsidRDefault="002A7254" w:rsidP="00537737">
      <w:pPr>
        <w:pStyle w:val="ListParagraph"/>
        <w:spacing w:line="276" w:lineRule="auto"/>
        <w:jc w:val="both"/>
        <w:rPr>
          <w:rFonts w:ascii="Times New Roman" w:eastAsia="Times New Roman" w:hAnsi="Times New Roman" w:cs="Times New Roman"/>
        </w:rPr>
      </w:pPr>
    </w:p>
    <w:p w14:paraId="42AED2B8" w14:textId="77777777" w:rsidR="002A7254" w:rsidRDefault="00C65721" w:rsidP="00537737">
      <w:pPr>
        <w:pStyle w:val="ListParagraph"/>
        <w:numPr>
          <w:ilvl w:val="0"/>
          <w:numId w:val="1"/>
        </w:numPr>
        <w:spacing w:line="276" w:lineRule="auto"/>
        <w:jc w:val="both"/>
        <w:rPr>
          <w:rFonts w:ascii="Times New Roman" w:eastAsia="Times New Roman" w:hAnsi="Times New Roman" w:cs="Times New Roman"/>
        </w:rPr>
      </w:pPr>
      <w:r w:rsidRPr="002A7254">
        <w:rPr>
          <w:rFonts w:ascii="Times New Roman" w:eastAsia="Times New Roman" w:hAnsi="Times New Roman" w:cs="Times New Roman"/>
        </w:rPr>
        <w:t xml:space="preserve">to grant pensions and retirement benefits to or for employees or former employees of the Institute and to the widows, widowers, children and other dependents of deceased employees who are in necessitous circumstances; and to pay or subscribe to funds or </w:t>
      </w:r>
      <w:r w:rsidRPr="002A7254">
        <w:rPr>
          <w:rFonts w:ascii="Times New Roman" w:eastAsia="Times New Roman" w:hAnsi="Times New Roman" w:cs="Times New Roman"/>
        </w:rPr>
        <w:lastRenderedPageBreak/>
        <w:t xml:space="preserve">schemes for provision of pensions and retirement benefits for employees and former employees of the Institute, their widows, widowers, children and other </w:t>
      </w:r>
      <w:r w:rsidR="002A7254" w:rsidRPr="002A7254">
        <w:rPr>
          <w:rFonts w:ascii="Times New Roman" w:eastAsia="Times New Roman" w:hAnsi="Times New Roman" w:cs="Times New Roman"/>
        </w:rPr>
        <w:t>dependents</w:t>
      </w:r>
      <w:r w:rsidRPr="002A7254">
        <w:rPr>
          <w:rFonts w:ascii="Times New Roman" w:eastAsia="Times New Roman" w:hAnsi="Times New Roman" w:cs="Times New Roman"/>
        </w:rPr>
        <w:t>;</w:t>
      </w:r>
    </w:p>
    <w:p w14:paraId="47D6BD93" w14:textId="77777777" w:rsidR="002A7254" w:rsidRPr="002A7254" w:rsidRDefault="002A7254" w:rsidP="00537737">
      <w:pPr>
        <w:pStyle w:val="ListParagraph"/>
        <w:spacing w:line="276" w:lineRule="auto"/>
        <w:jc w:val="both"/>
        <w:rPr>
          <w:rFonts w:ascii="Times New Roman" w:eastAsia="Times New Roman" w:hAnsi="Times New Roman" w:cs="Times New Roman"/>
        </w:rPr>
      </w:pPr>
    </w:p>
    <w:p w14:paraId="409E43FD" w14:textId="77777777" w:rsidR="002A7254" w:rsidRDefault="00C65721" w:rsidP="00537737">
      <w:pPr>
        <w:pStyle w:val="ListParagraph"/>
        <w:numPr>
          <w:ilvl w:val="0"/>
          <w:numId w:val="1"/>
        </w:numPr>
        <w:spacing w:line="276" w:lineRule="auto"/>
        <w:jc w:val="both"/>
        <w:rPr>
          <w:rFonts w:ascii="Times New Roman" w:eastAsia="Times New Roman" w:hAnsi="Times New Roman" w:cs="Times New Roman"/>
        </w:rPr>
      </w:pPr>
      <w:r w:rsidRPr="002A7254">
        <w:rPr>
          <w:rFonts w:ascii="Times New Roman" w:eastAsia="Times New Roman" w:hAnsi="Times New Roman" w:cs="Times New Roman"/>
        </w:rPr>
        <w:t>to raise funds and to invite and receive contributions from any person or persons whatsoever by way of subscription, donation or otherwise; provided that the Board shall not undertake any permanent trading activities in raising funds for the said object.</w:t>
      </w:r>
    </w:p>
    <w:p w14:paraId="12A30E04" w14:textId="77777777" w:rsidR="002A7254" w:rsidRPr="002A7254" w:rsidRDefault="002A7254" w:rsidP="00537737">
      <w:pPr>
        <w:pStyle w:val="ListParagraph"/>
        <w:spacing w:line="276" w:lineRule="auto"/>
        <w:jc w:val="both"/>
        <w:rPr>
          <w:rFonts w:ascii="Times New Roman" w:eastAsia="Times New Roman" w:hAnsi="Times New Roman" w:cs="Times New Roman"/>
        </w:rPr>
      </w:pPr>
    </w:p>
    <w:p w14:paraId="36406B31" w14:textId="29EB11CA" w:rsidR="002A7254" w:rsidRPr="002A7254" w:rsidRDefault="00C65721" w:rsidP="00537737">
      <w:pPr>
        <w:pStyle w:val="ListParagraph"/>
        <w:numPr>
          <w:ilvl w:val="0"/>
          <w:numId w:val="1"/>
        </w:numPr>
        <w:spacing w:line="276" w:lineRule="auto"/>
        <w:jc w:val="both"/>
        <w:rPr>
          <w:rFonts w:ascii="Times New Roman" w:eastAsia="Times New Roman" w:hAnsi="Times New Roman" w:cs="Times New Roman"/>
        </w:rPr>
      </w:pPr>
      <w:r w:rsidRPr="002A7254">
        <w:rPr>
          <w:rFonts w:ascii="Times New Roman" w:eastAsia="Times New Roman" w:hAnsi="Times New Roman" w:cs="Times New Roman"/>
        </w:rPr>
        <w:t xml:space="preserve">subject to such consents as may be required by law, to borrow or raise money or give guarantees and to secure any moneys so borrowed or raised by debentures, mortgages or charges on all or any part of the property and assets of the Institute; </w:t>
      </w:r>
    </w:p>
    <w:p w14:paraId="0465B929" w14:textId="77777777" w:rsidR="002A7254" w:rsidRDefault="00C65721" w:rsidP="00537737">
      <w:pPr>
        <w:spacing w:line="276" w:lineRule="auto"/>
        <w:jc w:val="both"/>
        <w:rPr>
          <w:rFonts w:ascii="Times New Roman" w:eastAsia="Times New Roman" w:hAnsi="Times New Roman" w:cs="Times New Roman"/>
        </w:rPr>
      </w:pPr>
      <w:r w:rsidRPr="002A7254">
        <w:rPr>
          <w:rFonts w:ascii="Times New Roman" w:eastAsia="Times New Roman" w:hAnsi="Times New Roman" w:cs="Times New Roman"/>
        </w:rPr>
        <w:t xml:space="preserve">(m) to undertake and execute any charitable trusts which may lawfully be undertaken by the Institute; </w:t>
      </w:r>
    </w:p>
    <w:p w14:paraId="4F5A5F7F" w14:textId="77777777" w:rsidR="002A7254" w:rsidRDefault="002A7254" w:rsidP="00537737">
      <w:pPr>
        <w:spacing w:line="276" w:lineRule="auto"/>
        <w:jc w:val="both"/>
        <w:rPr>
          <w:rFonts w:ascii="Times New Roman" w:eastAsia="Times New Roman" w:hAnsi="Times New Roman" w:cs="Times New Roman"/>
        </w:rPr>
      </w:pPr>
    </w:p>
    <w:p w14:paraId="1952D057" w14:textId="77777777" w:rsidR="002A7254" w:rsidRDefault="00C65721" w:rsidP="00537737">
      <w:pPr>
        <w:spacing w:line="276" w:lineRule="auto"/>
        <w:jc w:val="both"/>
        <w:rPr>
          <w:rFonts w:ascii="Times New Roman" w:eastAsia="Times New Roman" w:hAnsi="Times New Roman" w:cs="Times New Roman"/>
        </w:rPr>
      </w:pPr>
      <w:r w:rsidRPr="002A7254">
        <w:rPr>
          <w:rFonts w:ascii="Times New Roman" w:eastAsia="Times New Roman" w:hAnsi="Times New Roman" w:cs="Times New Roman"/>
        </w:rPr>
        <w:t xml:space="preserve">(n) to establish and support, or aid in the establishment and support of any charitable association or institution having objects similar to those of the Institute and to subscribe or guarantee money for purposes calculated to further its objects; </w:t>
      </w:r>
    </w:p>
    <w:p w14:paraId="7A6BF78A" w14:textId="77777777" w:rsidR="002A7254" w:rsidRDefault="002A7254" w:rsidP="00537737">
      <w:pPr>
        <w:spacing w:line="276" w:lineRule="auto"/>
        <w:jc w:val="both"/>
        <w:rPr>
          <w:rFonts w:ascii="Times New Roman" w:eastAsia="Times New Roman" w:hAnsi="Times New Roman" w:cs="Times New Roman"/>
        </w:rPr>
      </w:pPr>
    </w:p>
    <w:p w14:paraId="134F99BC" w14:textId="77777777" w:rsidR="002A7254" w:rsidRDefault="00C65721" w:rsidP="00537737">
      <w:pPr>
        <w:spacing w:line="276" w:lineRule="auto"/>
        <w:jc w:val="both"/>
        <w:rPr>
          <w:rFonts w:ascii="Times New Roman" w:eastAsia="Times New Roman" w:hAnsi="Times New Roman" w:cs="Times New Roman"/>
        </w:rPr>
      </w:pPr>
      <w:r w:rsidRPr="002A7254">
        <w:rPr>
          <w:rFonts w:ascii="Times New Roman" w:eastAsia="Times New Roman" w:hAnsi="Times New Roman" w:cs="Times New Roman"/>
        </w:rPr>
        <w:t xml:space="preserve">(o) to invest the monies of the Institute not immediately required for its own purposes upon such investments, securities or property as may be thought fit anywhere in the world, whether or not producing income; </w:t>
      </w:r>
    </w:p>
    <w:p w14:paraId="1E4F8494" w14:textId="77777777" w:rsidR="002A7254" w:rsidRDefault="002A7254" w:rsidP="00537737">
      <w:pPr>
        <w:spacing w:line="276" w:lineRule="auto"/>
        <w:jc w:val="both"/>
        <w:rPr>
          <w:rFonts w:ascii="Times New Roman" w:eastAsia="Times New Roman" w:hAnsi="Times New Roman" w:cs="Times New Roman"/>
        </w:rPr>
      </w:pPr>
    </w:p>
    <w:p w14:paraId="73548567" w14:textId="77777777" w:rsidR="002A7254" w:rsidRDefault="00C65721" w:rsidP="00537737">
      <w:pPr>
        <w:spacing w:line="276" w:lineRule="auto"/>
        <w:jc w:val="both"/>
        <w:rPr>
          <w:rFonts w:ascii="Times New Roman" w:eastAsia="Times New Roman" w:hAnsi="Times New Roman" w:cs="Times New Roman"/>
        </w:rPr>
      </w:pPr>
      <w:r w:rsidRPr="002A7254">
        <w:rPr>
          <w:rFonts w:ascii="Times New Roman" w:eastAsia="Times New Roman" w:hAnsi="Times New Roman" w:cs="Times New Roman"/>
        </w:rPr>
        <w:t xml:space="preserve">(p) to delegate the management of investments to an individual, company or firm who is an </w:t>
      </w:r>
      <w:r w:rsidR="002A7254" w:rsidRPr="002A7254">
        <w:rPr>
          <w:rFonts w:ascii="Times New Roman" w:eastAsia="Times New Roman" w:hAnsi="Times New Roman" w:cs="Times New Roman"/>
        </w:rPr>
        <w:t>authorized</w:t>
      </w:r>
      <w:r w:rsidRPr="002A7254">
        <w:rPr>
          <w:rFonts w:ascii="Times New Roman" w:eastAsia="Times New Roman" w:hAnsi="Times New Roman" w:cs="Times New Roman"/>
        </w:rPr>
        <w:t xml:space="preserve"> person or an exempted person within the meaning of the Financial Services Act 1986 (“financial expert”) on terms that: </w:t>
      </w:r>
    </w:p>
    <w:p w14:paraId="5A1635CD" w14:textId="77777777" w:rsidR="002A7254" w:rsidRDefault="002A7254" w:rsidP="00537737">
      <w:pPr>
        <w:spacing w:line="276" w:lineRule="auto"/>
        <w:jc w:val="both"/>
        <w:rPr>
          <w:rFonts w:ascii="Times New Roman" w:eastAsia="Times New Roman" w:hAnsi="Times New Roman" w:cs="Times New Roman"/>
        </w:rPr>
      </w:pPr>
    </w:p>
    <w:p w14:paraId="2137270D" w14:textId="193D4EFF" w:rsidR="002A7254" w:rsidRDefault="00C65721" w:rsidP="00537737">
      <w:pPr>
        <w:pStyle w:val="ListParagraph"/>
        <w:numPr>
          <w:ilvl w:val="0"/>
          <w:numId w:val="2"/>
        </w:numPr>
        <w:spacing w:line="276" w:lineRule="auto"/>
        <w:jc w:val="both"/>
        <w:rPr>
          <w:rFonts w:ascii="Times New Roman" w:eastAsia="Times New Roman" w:hAnsi="Times New Roman" w:cs="Times New Roman"/>
        </w:rPr>
      </w:pPr>
      <w:r w:rsidRPr="002A7254">
        <w:rPr>
          <w:rFonts w:ascii="Times New Roman" w:eastAsia="Times New Roman" w:hAnsi="Times New Roman" w:cs="Times New Roman"/>
        </w:rPr>
        <w:t xml:space="preserve">the investment policy is set down in writing for the financial expert by the Board; </w:t>
      </w:r>
    </w:p>
    <w:p w14:paraId="600C4727" w14:textId="77777777" w:rsidR="002A7254" w:rsidRPr="002A7254" w:rsidRDefault="002A7254" w:rsidP="00537737">
      <w:pPr>
        <w:pStyle w:val="ListParagraph"/>
        <w:spacing w:line="276" w:lineRule="auto"/>
        <w:ind w:left="1080"/>
        <w:jc w:val="both"/>
        <w:rPr>
          <w:rFonts w:ascii="Times New Roman" w:eastAsia="Times New Roman" w:hAnsi="Times New Roman" w:cs="Times New Roman"/>
        </w:rPr>
      </w:pPr>
    </w:p>
    <w:p w14:paraId="50DEEF86" w14:textId="77777777" w:rsidR="002A7254" w:rsidRDefault="00C65721" w:rsidP="00537737">
      <w:pPr>
        <w:pStyle w:val="ListParagraph"/>
        <w:numPr>
          <w:ilvl w:val="0"/>
          <w:numId w:val="2"/>
        </w:numPr>
        <w:spacing w:line="276" w:lineRule="auto"/>
        <w:jc w:val="both"/>
        <w:rPr>
          <w:rFonts w:ascii="Times New Roman" w:eastAsia="Times New Roman" w:hAnsi="Times New Roman" w:cs="Times New Roman"/>
        </w:rPr>
      </w:pPr>
      <w:r w:rsidRPr="002A7254">
        <w:rPr>
          <w:rFonts w:ascii="Times New Roman" w:eastAsia="Times New Roman" w:hAnsi="Times New Roman" w:cs="Times New Roman"/>
        </w:rPr>
        <w:t>every transaction is reported promptly to the Board;</w:t>
      </w:r>
    </w:p>
    <w:p w14:paraId="1397CC50" w14:textId="77777777" w:rsidR="002A7254" w:rsidRPr="002A7254" w:rsidRDefault="002A7254" w:rsidP="00537737">
      <w:pPr>
        <w:pStyle w:val="ListParagraph"/>
        <w:spacing w:line="276" w:lineRule="auto"/>
        <w:jc w:val="both"/>
        <w:rPr>
          <w:rFonts w:ascii="Times New Roman" w:eastAsia="Times New Roman" w:hAnsi="Times New Roman" w:cs="Times New Roman"/>
        </w:rPr>
      </w:pPr>
    </w:p>
    <w:p w14:paraId="4AEACA9B" w14:textId="77777777" w:rsidR="002A7254" w:rsidRDefault="00C65721" w:rsidP="00537737">
      <w:pPr>
        <w:pStyle w:val="ListParagraph"/>
        <w:numPr>
          <w:ilvl w:val="0"/>
          <w:numId w:val="2"/>
        </w:numPr>
        <w:spacing w:line="276" w:lineRule="auto"/>
        <w:jc w:val="both"/>
        <w:rPr>
          <w:rFonts w:ascii="Times New Roman" w:eastAsia="Times New Roman" w:hAnsi="Times New Roman" w:cs="Times New Roman"/>
        </w:rPr>
      </w:pPr>
      <w:r w:rsidRPr="002A7254">
        <w:rPr>
          <w:rFonts w:ascii="Times New Roman" w:eastAsia="Times New Roman" w:hAnsi="Times New Roman" w:cs="Times New Roman"/>
        </w:rPr>
        <w:t xml:space="preserve">the performance of the investments is reviewed regularly with the Board; </w:t>
      </w:r>
    </w:p>
    <w:p w14:paraId="2C6B75A9" w14:textId="77777777" w:rsidR="002A7254" w:rsidRPr="002A7254" w:rsidRDefault="002A7254" w:rsidP="00537737">
      <w:pPr>
        <w:pStyle w:val="ListParagraph"/>
        <w:spacing w:line="276" w:lineRule="auto"/>
        <w:jc w:val="both"/>
        <w:rPr>
          <w:rFonts w:ascii="Times New Roman" w:eastAsia="Times New Roman" w:hAnsi="Times New Roman" w:cs="Times New Roman"/>
        </w:rPr>
      </w:pPr>
    </w:p>
    <w:p w14:paraId="087095AE" w14:textId="77777777" w:rsidR="002A7254" w:rsidRDefault="00C65721" w:rsidP="00537737">
      <w:pPr>
        <w:pStyle w:val="ListParagraph"/>
        <w:numPr>
          <w:ilvl w:val="0"/>
          <w:numId w:val="2"/>
        </w:numPr>
        <w:spacing w:line="276" w:lineRule="auto"/>
        <w:jc w:val="both"/>
        <w:rPr>
          <w:rFonts w:ascii="Times New Roman" w:eastAsia="Times New Roman" w:hAnsi="Times New Roman" w:cs="Times New Roman"/>
        </w:rPr>
      </w:pPr>
      <w:r w:rsidRPr="002A7254">
        <w:rPr>
          <w:rFonts w:ascii="Times New Roman" w:eastAsia="Times New Roman" w:hAnsi="Times New Roman" w:cs="Times New Roman"/>
        </w:rPr>
        <w:t xml:space="preserve">the Board is entitled to cancel the delegation arrangement at any time; </w:t>
      </w:r>
    </w:p>
    <w:p w14:paraId="622AF360" w14:textId="77777777" w:rsidR="002A7254" w:rsidRPr="002A7254" w:rsidRDefault="002A7254" w:rsidP="00537737">
      <w:pPr>
        <w:pStyle w:val="ListParagraph"/>
        <w:spacing w:line="276" w:lineRule="auto"/>
        <w:jc w:val="both"/>
        <w:rPr>
          <w:rFonts w:ascii="Times New Roman" w:eastAsia="Times New Roman" w:hAnsi="Times New Roman" w:cs="Times New Roman"/>
        </w:rPr>
      </w:pPr>
    </w:p>
    <w:p w14:paraId="6D490531" w14:textId="77777777" w:rsidR="002A7254" w:rsidRDefault="00C65721" w:rsidP="00537737">
      <w:pPr>
        <w:pStyle w:val="ListParagraph"/>
        <w:numPr>
          <w:ilvl w:val="0"/>
          <w:numId w:val="2"/>
        </w:numPr>
        <w:spacing w:line="276" w:lineRule="auto"/>
        <w:jc w:val="both"/>
        <w:rPr>
          <w:rFonts w:ascii="Times New Roman" w:eastAsia="Times New Roman" w:hAnsi="Times New Roman" w:cs="Times New Roman"/>
        </w:rPr>
      </w:pPr>
      <w:r w:rsidRPr="002A7254">
        <w:rPr>
          <w:rFonts w:ascii="Times New Roman" w:eastAsia="Times New Roman" w:hAnsi="Times New Roman" w:cs="Times New Roman"/>
        </w:rPr>
        <w:t xml:space="preserve">the investment policy and the delegation arrangement are reviewed at least once each calendar year; </w:t>
      </w:r>
    </w:p>
    <w:p w14:paraId="255912AD" w14:textId="77777777" w:rsidR="002A7254" w:rsidRPr="002A7254" w:rsidRDefault="002A7254" w:rsidP="00537737">
      <w:pPr>
        <w:pStyle w:val="ListParagraph"/>
        <w:spacing w:line="276" w:lineRule="auto"/>
        <w:jc w:val="both"/>
        <w:rPr>
          <w:rFonts w:ascii="Times New Roman" w:eastAsia="Times New Roman" w:hAnsi="Times New Roman" w:cs="Times New Roman"/>
        </w:rPr>
      </w:pPr>
    </w:p>
    <w:p w14:paraId="370ACAC1" w14:textId="77777777" w:rsidR="002A7254" w:rsidRDefault="00C65721" w:rsidP="00537737">
      <w:pPr>
        <w:pStyle w:val="ListParagraph"/>
        <w:numPr>
          <w:ilvl w:val="0"/>
          <w:numId w:val="2"/>
        </w:numPr>
        <w:spacing w:line="276" w:lineRule="auto"/>
        <w:jc w:val="both"/>
        <w:rPr>
          <w:rFonts w:ascii="Times New Roman" w:eastAsia="Times New Roman" w:hAnsi="Times New Roman" w:cs="Times New Roman"/>
        </w:rPr>
      </w:pPr>
      <w:r w:rsidRPr="002A7254">
        <w:rPr>
          <w:rFonts w:ascii="Times New Roman" w:eastAsia="Times New Roman" w:hAnsi="Times New Roman" w:cs="Times New Roman"/>
        </w:rPr>
        <w:t xml:space="preserve">all payments to the financial expert are on a scale or at a level which is agreed in advance and are notified promptly to the Board; </w:t>
      </w:r>
    </w:p>
    <w:p w14:paraId="341114EC" w14:textId="77777777" w:rsidR="002A7254" w:rsidRPr="002A7254" w:rsidRDefault="002A7254" w:rsidP="00537737">
      <w:pPr>
        <w:pStyle w:val="ListParagraph"/>
        <w:spacing w:line="276" w:lineRule="auto"/>
        <w:jc w:val="both"/>
        <w:rPr>
          <w:rFonts w:ascii="Times New Roman" w:eastAsia="Times New Roman" w:hAnsi="Times New Roman" w:cs="Times New Roman"/>
        </w:rPr>
      </w:pPr>
    </w:p>
    <w:p w14:paraId="26E5401B" w14:textId="77777777" w:rsidR="002A7254" w:rsidRDefault="00C65721" w:rsidP="00537737">
      <w:pPr>
        <w:pStyle w:val="ListParagraph"/>
        <w:numPr>
          <w:ilvl w:val="0"/>
          <w:numId w:val="2"/>
        </w:numPr>
        <w:spacing w:line="276" w:lineRule="auto"/>
        <w:jc w:val="both"/>
        <w:rPr>
          <w:rFonts w:ascii="Times New Roman" w:eastAsia="Times New Roman" w:hAnsi="Times New Roman" w:cs="Times New Roman"/>
        </w:rPr>
      </w:pPr>
      <w:r w:rsidRPr="002A7254">
        <w:rPr>
          <w:rFonts w:ascii="Times New Roman" w:eastAsia="Times New Roman" w:hAnsi="Times New Roman" w:cs="Times New Roman"/>
        </w:rPr>
        <w:t xml:space="preserve">the financial expert must not do anything outside the powers of the Institute; </w:t>
      </w:r>
    </w:p>
    <w:p w14:paraId="43D90A4D" w14:textId="77777777" w:rsidR="002A7254" w:rsidRPr="002A7254" w:rsidRDefault="002A7254" w:rsidP="00537737">
      <w:pPr>
        <w:pStyle w:val="ListParagraph"/>
        <w:spacing w:line="276" w:lineRule="auto"/>
        <w:jc w:val="both"/>
        <w:rPr>
          <w:rFonts w:ascii="Times New Roman" w:eastAsia="Times New Roman" w:hAnsi="Times New Roman" w:cs="Times New Roman"/>
        </w:rPr>
      </w:pPr>
    </w:p>
    <w:p w14:paraId="7A28F879" w14:textId="77777777" w:rsidR="002A7254" w:rsidRDefault="00C65721" w:rsidP="00537737">
      <w:pPr>
        <w:spacing w:line="276" w:lineRule="auto"/>
        <w:jc w:val="both"/>
        <w:rPr>
          <w:rFonts w:ascii="Times New Roman" w:eastAsia="Times New Roman" w:hAnsi="Times New Roman" w:cs="Times New Roman"/>
        </w:rPr>
      </w:pPr>
      <w:r w:rsidRPr="002A7254">
        <w:rPr>
          <w:rFonts w:ascii="Times New Roman" w:eastAsia="Times New Roman" w:hAnsi="Times New Roman" w:cs="Times New Roman"/>
        </w:rPr>
        <w:t xml:space="preserve">(q) to arrange for investments or other property of the Institute to be held in the name of a nominee (being a corporate body registered or having an established place of business in England and Wales) under the control of the Board or of a </w:t>
      </w:r>
      <w:r w:rsidR="002A7254" w:rsidRPr="002A7254">
        <w:rPr>
          <w:rFonts w:ascii="Times New Roman" w:eastAsia="Times New Roman" w:hAnsi="Times New Roman" w:cs="Times New Roman"/>
        </w:rPr>
        <w:t xml:space="preserve">financial expert acting under its instructions and to pay any reasonable fee required; </w:t>
      </w:r>
    </w:p>
    <w:p w14:paraId="468B7ED0" w14:textId="77777777" w:rsidR="002A7254" w:rsidRDefault="002A7254" w:rsidP="00537737">
      <w:pPr>
        <w:spacing w:line="276" w:lineRule="auto"/>
        <w:jc w:val="both"/>
        <w:rPr>
          <w:rFonts w:ascii="Times New Roman" w:eastAsia="Times New Roman" w:hAnsi="Times New Roman" w:cs="Times New Roman"/>
        </w:rPr>
      </w:pPr>
    </w:p>
    <w:p w14:paraId="646C9FB3" w14:textId="77777777" w:rsidR="002A7254" w:rsidRDefault="002A7254" w:rsidP="00537737">
      <w:pPr>
        <w:spacing w:line="276" w:lineRule="auto"/>
        <w:jc w:val="both"/>
        <w:rPr>
          <w:rFonts w:ascii="Times New Roman" w:eastAsia="Times New Roman" w:hAnsi="Times New Roman" w:cs="Times New Roman"/>
        </w:rPr>
      </w:pPr>
      <w:r w:rsidRPr="002A7254">
        <w:rPr>
          <w:rFonts w:ascii="Times New Roman" w:eastAsia="Times New Roman" w:hAnsi="Times New Roman" w:cs="Times New Roman"/>
        </w:rPr>
        <w:t xml:space="preserve">(r) to insure any member of the Board against the costs of a successful </w:t>
      </w:r>
      <w:proofErr w:type="spellStart"/>
      <w:r w:rsidRPr="002A7254">
        <w:rPr>
          <w:rFonts w:ascii="Times New Roman" w:eastAsia="Times New Roman" w:hAnsi="Times New Roman" w:cs="Times New Roman"/>
        </w:rPr>
        <w:t>defence</w:t>
      </w:r>
      <w:proofErr w:type="spellEnd"/>
      <w:r w:rsidRPr="002A7254">
        <w:rPr>
          <w:rFonts w:ascii="Times New Roman" w:eastAsia="Times New Roman" w:hAnsi="Times New Roman" w:cs="Times New Roman"/>
        </w:rPr>
        <w:t xml:space="preserve"> to a criminal prosecution brought against him as a charity trustee of the Institute or against personal liability incurred in respect of any act or omission which is or is alleged to be a breach of trust or breach of duty, unless the member concerned knew that, or was reckless whether, the act or omission was a breach of trust or breach of duty; </w:t>
      </w:r>
    </w:p>
    <w:p w14:paraId="0BA27D18" w14:textId="77777777" w:rsidR="002A7254" w:rsidRDefault="002A7254" w:rsidP="00537737">
      <w:pPr>
        <w:spacing w:line="276" w:lineRule="auto"/>
        <w:jc w:val="both"/>
        <w:rPr>
          <w:rFonts w:ascii="Times New Roman" w:eastAsia="Times New Roman" w:hAnsi="Times New Roman" w:cs="Times New Roman"/>
        </w:rPr>
      </w:pPr>
    </w:p>
    <w:p w14:paraId="38950048" w14:textId="77777777" w:rsidR="002A7254" w:rsidRDefault="002A7254" w:rsidP="00537737">
      <w:pPr>
        <w:spacing w:line="276" w:lineRule="auto"/>
        <w:jc w:val="both"/>
        <w:rPr>
          <w:rFonts w:ascii="Times New Roman" w:eastAsia="Times New Roman" w:hAnsi="Times New Roman" w:cs="Times New Roman"/>
        </w:rPr>
      </w:pPr>
      <w:r w:rsidRPr="002A7254">
        <w:rPr>
          <w:rFonts w:ascii="Times New Roman" w:eastAsia="Times New Roman" w:hAnsi="Times New Roman" w:cs="Times New Roman"/>
        </w:rPr>
        <w:t xml:space="preserve">(s) to do such other acts and things (including the promotion of a Bill or Bills in Parliament) as shall further the attainment of the objects of the Institute or any of them; Provided that: </w:t>
      </w:r>
    </w:p>
    <w:p w14:paraId="645CAF45" w14:textId="77777777" w:rsidR="002A7254" w:rsidRDefault="002A7254" w:rsidP="00537737">
      <w:pPr>
        <w:spacing w:line="276" w:lineRule="auto"/>
        <w:jc w:val="both"/>
        <w:rPr>
          <w:rFonts w:ascii="Times New Roman" w:eastAsia="Times New Roman" w:hAnsi="Times New Roman" w:cs="Times New Roman"/>
        </w:rPr>
      </w:pPr>
    </w:p>
    <w:p w14:paraId="328B80BA" w14:textId="09C8D032" w:rsidR="002A7254" w:rsidRDefault="002A7254" w:rsidP="00537737">
      <w:pPr>
        <w:pStyle w:val="ListParagraph"/>
        <w:numPr>
          <w:ilvl w:val="0"/>
          <w:numId w:val="3"/>
        </w:numPr>
        <w:spacing w:line="276" w:lineRule="auto"/>
        <w:jc w:val="both"/>
        <w:rPr>
          <w:rFonts w:ascii="Times New Roman" w:eastAsia="Times New Roman" w:hAnsi="Times New Roman" w:cs="Times New Roman"/>
        </w:rPr>
      </w:pPr>
      <w:r w:rsidRPr="002A7254">
        <w:rPr>
          <w:rFonts w:ascii="Times New Roman" w:eastAsia="Times New Roman" w:hAnsi="Times New Roman" w:cs="Times New Roman"/>
        </w:rPr>
        <w:t xml:space="preserve">if the Institute shall take or hold any property which may be subject to any trusts, the Institute shall deal with or invest the same only in such manner as allowed by law, having regard to such trusts; </w:t>
      </w:r>
    </w:p>
    <w:p w14:paraId="77E7D305" w14:textId="77777777" w:rsidR="002A7254" w:rsidRPr="002A7254" w:rsidRDefault="002A7254" w:rsidP="00537737">
      <w:pPr>
        <w:pStyle w:val="ListParagraph"/>
        <w:spacing w:line="276" w:lineRule="auto"/>
        <w:ind w:left="1080"/>
        <w:jc w:val="both"/>
        <w:rPr>
          <w:rFonts w:ascii="Times New Roman" w:eastAsia="Times New Roman" w:hAnsi="Times New Roman" w:cs="Times New Roman"/>
        </w:rPr>
      </w:pPr>
    </w:p>
    <w:p w14:paraId="31EDA16D" w14:textId="77777777" w:rsidR="002A7254" w:rsidRDefault="002A7254" w:rsidP="00537737">
      <w:pPr>
        <w:pStyle w:val="ListParagraph"/>
        <w:numPr>
          <w:ilvl w:val="0"/>
          <w:numId w:val="3"/>
        </w:numPr>
        <w:spacing w:line="276" w:lineRule="auto"/>
        <w:jc w:val="both"/>
        <w:rPr>
          <w:rFonts w:ascii="Times New Roman" w:eastAsia="Times New Roman" w:hAnsi="Times New Roman" w:cs="Times New Roman"/>
        </w:rPr>
      </w:pPr>
      <w:r w:rsidRPr="002A7254">
        <w:rPr>
          <w:rFonts w:ascii="Times New Roman" w:eastAsia="Times New Roman" w:hAnsi="Times New Roman" w:cs="Times New Roman"/>
        </w:rPr>
        <w:t xml:space="preserve">the objects of the Institute shall not extend to the negotiation of relations between workers and employees or </w:t>
      </w:r>
      <w:proofErr w:type="spellStart"/>
      <w:r w:rsidRPr="002A7254">
        <w:rPr>
          <w:rFonts w:ascii="Times New Roman" w:eastAsia="Times New Roman" w:hAnsi="Times New Roman" w:cs="Times New Roman"/>
        </w:rPr>
        <w:t>organisations</w:t>
      </w:r>
      <w:proofErr w:type="spellEnd"/>
      <w:r w:rsidRPr="002A7254">
        <w:rPr>
          <w:rFonts w:ascii="Times New Roman" w:eastAsia="Times New Roman" w:hAnsi="Times New Roman" w:cs="Times New Roman"/>
        </w:rPr>
        <w:t xml:space="preserve"> of workers and </w:t>
      </w:r>
      <w:proofErr w:type="spellStart"/>
      <w:r w:rsidRPr="002A7254">
        <w:rPr>
          <w:rFonts w:ascii="Times New Roman" w:eastAsia="Times New Roman" w:hAnsi="Times New Roman" w:cs="Times New Roman"/>
        </w:rPr>
        <w:t>organisations</w:t>
      </w:r>
      <w:proofErr w:type="spellEnd"/>
      <w:r w:rsidRPr="002A7254">
        <w:rPr>
          <w:rFonts w:ascii="Times New Roman" w:eastAsia="Times New Roman" w:hAnsi="Times New Roman" w:cs="Times New Roman"/>
        </w:rPr>
        <w:t xml:space="preserve"> of employers; </w:t>
      </w:r>
    </w:p>
    <w:p w14:paraId="04569297" w14:textId="77777777" w:rsidR="002A7254" w:rsidRPr="002A7254" w:rsidRDefault="002A7254" w:rsidP="00537737">
      <w:pPr>
        <w:pStyle w:val="ListParagraph"/>
        <w:spacing w:line="276" w:lineRule="auto"/>
        <w:jc w:val="both"/>
        <w:rPr>
          <w:rFonts w:ascii="Times New Roman" w:eastAsia="Times New Roman" w:hAnsi="Times New Roman" w:cs="Times New Roman"/>
        </w:rPr>
      </w:pPr>
    </w:p>
    <w:p w14:paraId="4207B1A3" w14:textId="77777777" w:rsidR="002A7254" w:rsidRDefault="002A7254" w:rsidP="00537737">
      <w:pPr>
        <w:spacing w:line="276" w:lineRule="auto"/>
        <w:jc w:val="both"/>
        <w:rPr>
          <w:rFonts w:ascii="Times New Roman" w:eastAsia="Times New Roman" w:hAnsi="Times New Roman" w:cs="Times New Roman"/>
        </w:rPr>
      </w:pPr>
      <w:r w:rsidRPr="002A7254">
        <w:rPr>
          <w:rFonts w:ascii="Times New Roman" w:eastAsia="Times New Roman" w:hAnsi="Times New Roman" w:cs="Times New Roman"/>
        </w:rPr>
        <w:t xml:space="preserve">5. The income and property of the Institute, from whatever source shall be applied solely towards the promotion of the objects of the Institute as set forth in this Our Charter and no portion thereof shall be paid or transferred directly or indirectly by way of dividend, bonus or otherwise howsoever by way of profit to the members of the Institute and, save as hereinafter provided, no member of the Board shall be appointed to any office of the Institute paid by salary or fees or receive any remuneration or other benefit in money or money’s worth from the Institute. Provided that nothing herein shall prevent any payment in good faith by the Institute of: </w:t>
      </w:r>
    </w:p>
    <w:p w14:paraId="163C3EDB" w14:textId="77777777" w:rsidR="002A7254" w:rsidRDefault="002A7254" w:rsidP="00537737">
      <w:pPr>
        <w:spacing w:line="276" w:lineRule="auto"/>
        <w:jc w:val="both"/>
        <w:rPr>
          <w:rFonts w:ascii="Times New Roman" w:eastAsia="Times New Roman" w:hAnsi="Times New Roman" w:cs="Times New Roman"/>
        </w:rPr>
      </w:pPr>
    </w:p>
    <w:p w14:paraId="6C1D98D0" w14:textId="2EFE0310" w:rsidR="002A7254" w:rsidRDefault="002A7254" w:rsidP="00537737">
      <w:pPr>
        <w:pStyle w:val="ListParagraph"/>
        <w:numPr>
          <w:ilvl w:val="0"/>
          <w:numId w:val="4"/>
        </w:numPr>
        <w:spacing w:line="276" w:lineRule="auto"/>
        <w:jc w:val="both"/>
        <w:rPr>
          <w:rFonts w:ascii="Times New Roman" w:eastAsia="Times New Roman" w:hAnsi="Times New Roman" w:cs="Times New Roman"/>
        </w:rPr>
      </w:pPr>
      <w:r w:rsidRPr="002A7254">
        <w:rPr>
          <w:rFonts w:ascii="Times New Roman" w:eastAsia="Times New Roman" w:hAnsi="Times New Roman" w:cs="Times New Roman"/>
        </w:rPr>
        <w:t xml:space="preserve">a premium in respect of any indemnity insurance to cover the liability of the Board which, by virtue of any rule of law would otherwise attach to them in respect of any negligence, default, breach of trust or breach of duty of which they may be guilty in relation to the Institute: Provided further that any such insurance shall not extend to any claim arising from liability resulting from conduct which the Board knew, or must be assumed to have known, was not in the best interests of the Institute, or where the Board did not care whether such conduct was in the best interests of the Institute or not and provided also that any such insurance shall not extend to any claim arising from liability for the costs of unsuccessfully defending criminal prosecutions for offences arising out of the fraud or dishonesty or </w:t>
      </w:r>
      <w:proofErr w:type="spellStart"/>
      <w:r w:rsidRPr="002A7254">
        <w:rPr>
          <w:rFonts w:ascii="Times New Roman" w:eastAsia="Times New Roman" w:hAnsi="Times New Roman" w:cs="Times New Roman"/>
        </w:rPr>
        <w:t>wilful</w:t>
      </w:r>
      <w:proofErr w:type="spellEnd"/>
      <w:r w:rsidRPr="002A7254">
        <w:rPr>
          <w:rFonts w:ascii="Times New Roman" w:eastAsia="Times New Roman" w:hAnsi="Times New Roman" w:cs="Times New Roman"/>
        </w:rPr>
        <w:t xml:space="preserve"> or reckless misconduct of the Board; </w:t>
      </w:r>
    </w:p>
    <w:p w14:paraId="61C85633" w14:textId="77777777" w:rsidR="002A7254" w:rsidRPr="002A7254" w:rsidRDefault="002A7254" w:rsidP="00537737">
      <w:pPr>
        <w:pStyle w:val="ListParagraph"/>
        <w:spacing w:line="276" w:lineRule="auto"/>
        <w:ind w:left="1080"/>
        <w:jc w:val="both"/>
        <w:rPr>
          <w:rFonts w:ascii="Times New Roman" w:eastAsia="Times New Roman" w:hAnsi="Times New Roman" w:cs="Times New Roman"/>
        </w:rPr>
      </w:pPr>
    </w:p>
    <w:p w14:paraId="754AD8E2" w14:textId="77777777" w:rsidR="002A7254" w:rsidRDefault="002A7254" w:rsidP="00537737">
      <w:pPr>
        <w:pStyle w:val="ListParagraph"/>
        <w:numPr>
          <w:ilvl w:val="0"/>
          <w:numId w:val="4"/>
        </w:numPr>
        <w:spacing w:line="276" w:lineRule="auto"/>
        <w:jc w:val="both"/>
        <w:rPr>
          <w:rFonts w:ascii="Times New Roman" w:eastAsia="Times New Roman" w:hAnsi="Times New Roman" w:cs="Times New Roman"/>
        </w:rPr>
      </w:pPr>
      <w:r w:rsidRPr="002A7254">
        <w:rPr>
          <w:rFonts w:ascii="Times New Roman" w:eastAsia="Times New Roman" w:hAnsi="Times New Roman" w:cs="Times New Roman"/>
        </w:rPr>
        <w:t>reasonable and proper remuneration to any member, officer or servant of the Institute (not being a member of the Board) for any services rendered to the Institute;</w:t>
      </w:r>
    </w:p>
    <w:p w14:paraId="536F46F1" w14:textId="77777777" w:rsidR="002A7254" w:rsidRPr="002A7254" w:rsidRDefault="002A7254" w:rsidP="00537737">
      <w:pPr>
        <w:pStyle w:val="ListParagraph"/>
        <w:spacing w:line="276" w:lineRule="auto"/>
        <w:jc w:val="both"/>
        <w:rPr>
          <w:rFonts w:ascii="Times New Roman" w:eastAsia="Times New Roman" w:hAnsi="Times New Roman" w:cs="Times New Roman"/>
        </w:rPr>
      </w:pPr>
    </w:p>
    <w:p w14:paraId="46783D88" w14:textId="77777777" w:rsidR="002A7254" w:rsidRDefault="002A7254" w:rsidP="00537737">
      <w:pPr>
        <w:pStyle w:val="ListParagraph"/>
        <w:numPr>
          <w:ilvl w:val="0"/>
          <w:numId w:val="4"/>
        </w:numPr>
        <w:spacing w:line="276" w:lineRule="auto"/>
        <w:jc w:val="both"/>
        <w:rPr>
          <w:rFonts w:ascii="Times New Roman" w:eastAsia="Times New Roman" w:hAnsi="Times New Roman" w:cs="Times New Roman"/>
        </w:rPr>
      </w:pPr>
      <w:r w:rsidRPr="002A7254">
        <w:rPr>
          <w:rFonts w:ascii="Times New Roman" w:eastAsia="Times New Roman" w:hAnsi="Times New Roman" w:cs="Times New Roman"/>
        </w:rPr>
        <w:t>interest at a rate not exceeding one percent above Bank of England base rate from time to time on any money borrowed from any member of the Institute;</w:t>
      </w:r>
    </w:p>
    <w:p w14:paraId="0DDD5916" w14:textId="77777777" w:rsidR="002A7254" w:rsidRPr="002A7254" w:rsidRDefault="002A7254" w:rsidP="00537737">
      <w:pPr>
        <w:pStyle w:val="ListParagraph"/>
        <w:spacing w:line="276" w:lineRule="auto"/>
        <w:jc w:val="both"/>
        <w:rPr>
          <w:rFonts w:ascii="Times New Roman" w:eastAsia="Times New Roman" w:hAnsi="Times New Roman" w:cs="Times New Roman"/>
        </w:rPr>
      </w:pPr>
    </w:p>
    <w:p w14:paraId="32B6DD07" w14:textId="77777777" w:rsidR="002A7254" w:rsidRDefault="002A7254" w:rsidP="00537737">
      <w:pPr>
        <w:pStyle w:val="ListParagraph"/>
        <w:numPr>
          <w:ilvl w:val="0"/>
          <w:numId w:val="4"/>
        </w:numPr>
        <w:spacing w:line="276" w:lineRule="auto"/>
        <w:jc w:val="both"/>
        <w:rPr>
          <w:rFonts w:ascii="Times New Roman" w:eastAsia="Times New Roman" w:hAnsi="Times New Roman" w:cs="Times New Roman"/>
        </w:rPr>
      </w:pPr>
      <w:r w:rsidRPr="002A7254">
        <w:rPr>
          <w:rFonts w:ascii="Times New Roman" w:eastAsia="Times New Roman" w:hAnsi="Times New Roman" w:cs="Times New Roman"/>
        </w:rPr>
        <w:t xml:space="preserve">fees, remuneration or other benefits in money or money’s worth to a company of which a member of the Board may be a member holding no more than1/100th part of the capital of the company; and </w:t>
      </w:r>
    </w:p>
    <w:p w14:paraId="2C4A19BB" w14:textId="77777777" w:rsidR="002A7254" w:rsidRPr="002A7254" w:rsidRDefault="002A7254" w:rsidP="00537737">
      <w:pPr>
        <w:pStyle w:val="ListParagraph"/>
        <w:spacing w:line="276" w:lineRule="auto"/>
        <w:jc w:val="both"/>
        <w:rPr>
          <w:rFonts w:ascii="Times New Roman" w:eastAsia="Times New Roman" w:hAnsi="Times New Roman" w:cs="Times New Roman"/>
        </w:rPr>
      </w:pPr>
    </w:p>
    <w:p w14:paraId="2A5AA2F9" w14:textId="0E2814E9" w:rsidR="002A7254" w:rsidRPr="002A7254" w:rsidRDefault="002A7254" w:rsidP="00537737">
      <w:pPr>
        <w:pStyle w:val="ListParagraph"/>
        <w:numPr>
          <w:ilvl w:val="0"/>
          <w:numId w:val="4"/>
        </w:numPr>
        <w:spacing w:line="276" w:lineRule="auto"/>
        <w:jc w:val="both"/>
        <w:rPr>
          <w:rFonts w:ascii="Times New Roman" w:eastAsia="Times New Roman" w:hAnsi="Times New Roman" w:cs="Times New Roman"/>
        </w:rPr>
      </w:pPr>
      <w:r w:rsidRPr="002A7254">
        <w:rPr>
          <w:rFonts w:ascii="Times New Roman" w:eastAsia="Times New Roman" w:hAnsi="Times New Roman" w:cs="Times New Roman"/>
        </w:rPr>
        <w:t xml:space="preserve">reasonable travelling, hotel and other out-of-pocket expenses properly incurred by the Board in connection with the discharge of their duties. </w:t>
      </w:r>
    </w:p>
    <w:p w14:paraId="73CFD1A1" w14:textId="77777777" w:rsidR="002A7254" w:rsidRDefault="002A7254" w:rsidP="00537737">
      <w:pPr>
        <w:spacing w:line="276" w:lineRule="auto"/>
        <w:jc w:val="both"/>
        <w:rPr>
          <w:rFonts w:ascii="Times New Roman" w:eastAsia="Times New Roman" w:hAnsi="Times New Roman" w:cs="Times New Roman"/>
        </w:rPr>
      </w:pPr>
    </w:p>
    <w:p w14:paraId="2A876273" w14:textId="77777777" w:rsidR="002A7254" w:rsidRDefault="002A7254" w:rsidP="00537737">
      <w:pPr>
        <w:spacing w:line="276" w:lineRule="auto"/>
        <w:jc w:val="both"/>
        <w:rPr>
          <w:rFonts w:ascii="Times New Roman" w:eastAsia="Times New Roman" w:hAnsi="Times New Roman" w:cs="Times New Roman"/>
        </w:rPr>
      </w:pPr>
      <w:r w:rsidRPr="002A7254">
        <w:rPr>
          <w:rFonts w:ascii="Times New Roman" w:eastAsia="Times New Roman" w:hAnsi="Times New Roman" w:cs="Times New Roman"/>
        </w:rPr>
        <w:t xml:space="preserve">6. Subject to the provisions of this Our Charter and of the By-Laws the business of the Institute shall be managed by the Board which shall consist of such number of members with such qualifications and to be elected or constituted as such members of the Board in such manner and to hold office for such period and on such terms as to reelection and otherwise as the Bye-Laws shall prescribe. </w:t>
      </w:r>
    </w:p>
    <w:p w14:paraId="6199B4C9" w14:textId="77777777" w:rsidR="002A7254" w:rsidRDefault="002A7254" w:rsidP="00537737">
      <w:pPr>
        <w:spacing w:line="276" w:lineRule="auto"/>
        <w:jc w:val="both"/>
        <w:rPr>
          <w:rFonts w:ascii="Times New Roman" w:eastAsia="Times New Roman" w:hAnsi="Times New Roman" w:cs="Times New Roman"/>
        </w:rPr>
      </w:pPr>
      <w:r w:rsidRPr="002A7254">
        <w:rPr>
          <w:rFonts w:ascii="Times New Roman" w:eastAsia="Times New Roman" w:hAnsi="Times New Roman" w:cs="Times New Roman"/>
        </w:rPr>
        <w:t xml:space="preserve">7. The Institute shall have such Officers with such functions, tenure and terms of office as the </w:t>
      </w:r>
      <w:proofErr w:type="gramStart"/>
      <w:r w:rsidRPr="002A7254">
        <w:rPr>
          <w:rFonts w:ascii="Times New Roman" w:eastAsia="Times New Roman" w:hAnsi="Times New Roman" w:cs="Times New Roman"/>
        </w:rPr>
        <w:t>Bye-Laws</w:t>
      </w:r>
      <w:proofErr w:type="gramEnd"/>
      <w:r w:rsidRPr="002A7254">
        <w:rPr>
          <w:rFonts w:ascii="Times New Roman" w:eastAsia="Times New Roman" w:hAnsi="Times New Roman" w:cs="Times New Roman"/>
        </w:rPr>
        <w:t xml:space="preserve"> shall prescribe. </w:t>
      </w:r>
    </w:p>
    <w:p w14:paraId="4393856E" w14:textId="77777777" w:rsidR="002A7254" w:rsidRDefault="002A7254" w:rsidP="00537737">
      <w:pPr>
        <w:spacing w:line="276" w:lineRule="auto"/>
        <w:jc w:val="both"/>
        <w:rPr>
          <w:rFonts w:ascii="Times New Roman" w:eastAsia="Times New Roman" w:hAnsi="Times New Roman" w:cs="Times New Roman"/>
        </w:rPr>
      </w:pPr>
    </w:p>
    <w:p w14:paraId="7FEF153D" w14:textId="77777777" w:rsidR="002A7254" w:rsidRDefault="002A7254" w:rsidP="00537737">
      <w:pPr>
        <w:spacing w:line="276" w:lineRule="auto"/>
        <w:jc w:val="both"/>
        <w:rPr>
          <w:rFonts w:ascii="Times New Roman" w:eastAsia="Times New Roman" w:hAnsi="Times New Roman" w:cs="Times New Roman"/>
        </w:rPr>
      </w:pPr>
      <w:r w:rsidRPr="002A7254">
        <w:rPr>
          <w:rFonts w:ascii="Times New Roman" w:eastAsia="Times New Roman" w:hAnsi="Times New Roman" w:cs="Times New Roman"/>
        </w:rPr>
        <w:t xml:space="preserve">8. The current Officers and members of the Board shall be the persons named in the First Schedule to this Our Charter. </w:t>
      </w:r>
    </w:p>
    <w:p w14:paraId="5C9F27FB" w14:textId="77777777" w:rsidR="002A7254" w:rsidRDefault="002A7254" w:rsidP="00537737">
      <w:pPr>
        <w:spacing w:line="276" w:lineRule="auto"/>
        <w:jc w:val="both"/>
        <w:rPr>
          <w:rFonts w:ascii="Times New Roman" w:eastAsia="Times New Roman" w:hAnsi="Times New Roman" w:cs="Times New Roman"/>
        </w:rPr>
      </w:pPr>
    </w:p>
    <w:p w14:paraId="4D741ED7" w14:textId="77777777" w:rsidR="002A7254" w:rsidRDefault="002A7254" w:rsidP="00537737">
      <w:pPr>
        <w:spacing w:line="276" w:lineRule="auto"/>
        <w:jc w:val="both"/>
        <w:rPr>
          <w:rFonts w:ascii="Times New Roman" w:eastAsia="Times New Roman" w:hAnsi="Times New Roman" w:cs="Times New Roman"/>
        </w:rPr>
      </w:pPr>
      <w:r w:rsidRPr="002A7254">
        <w:rPr>
          <w:rFonts w:ascii="Times New Roman" w:eastAsia="Times New Roman" w:hAnsi="Times New Roman" w:cs="Times New Roman"/>
        </w:rPr>
        <w:t xml:space="preserve">9. The business of the Board shall, subject to the provisions of this Our Charter and of the By-Laws be conducted in such manner as the Board shall from time to time determine. </w:t>
      </w:r>
    </w:p>
    <w:p w14:paraId="3B18AE66" w14:textId="77777777" w:rsidR="002A7254" w:rsidRDefault="002A7254" w:rsidP="00537737">
      <w:pPr>
        <w:spacing w:line="276" w:lineRule="auto"/>
        <w:jc w:val="both"/>
        <w:rPr>
          <w:rFonts w:ascii="Times New Roman" w:eastAsia="Times New Roman" w:hAnsi="Times New Roman" w:cs="Times New Roman"/>
        </w:rPr>
      </w:pPr>
    </w:p>
    <w:p w14:paraId="108F6EC8" w14:textId="77777777" w:rsidR="002A7254" w:rsidRDefault="002A7254" w:rsidP="00537737">
      <w:pPr>
        <w:spacing w:line="276" w:lineRule="auto"/>
        <w:jc w:val="both"/>
        <w:rPr>
          <w:rFonts w:ascii="Times New Roman" w:eastAsia="Times New Roman" w:hAnsi="Times New Roman" w:cs="Times New Roman"/>
        </w:rPr>
      </w:pPr>
      <w:r w:rsidRPr="002A7254">
        <w:rPr>
          <w:rFonts w:ascii="Times New Roman" w:eastAsia="Times New Roman" w:hAnsi="Times New Roman" w:cs="Times New Roman"/>
        </w:rPr>
        <w:t xml:space="preserve">10. The Institute shall have a Chief Executive with such functions, tenure and term of office as the By-Laws shall prescribe and as the Board may from time to time appoint. The current Chief Executive shall be the person named in the First Schedule to this Our Charter. </w:t>
      </w:r>
    </w:p>
    <w:p w14:paraId="48FBA0D9" w14:textId="77777777" w:rsidR="002A7254" w:rsidRDefault="002A7254" w:rsidP="00537737">
      <w:pPr>
        <w:spacing w:line="276" w:lineRule="auto"/>
        <w:jc w:val="both"/>
        <w:rPr>
          <w:rFonts w:ascii="Times New Roman" w:eastAsia="Times New Roman" w:hAnsi="Times New Roman" w:cs="Times New Roman"/>
        </w:rPr>
      </w:pPr>
    </w:p>
    <w:p w14:paraId="27F32D6B" w14:textId="77777777" w:rsidR="002A7254" w:rsidRDefault="002A7254" w:rsidP="00537737">
      <w:pPr>
        <w:spacing w:line="276" w:lineRule="auto"/>
        <w:jc w:val="both"/>
        <w:rPr>
          <w:rFonts w:ascii="Times New Roman" w:eastAsia="Times New Roman" w:hAnsi="Times New Roman" w:cs="Times New Roman"/>
        </w:rPr>
      </w:pPr>
      <w:r w:rsidRPr="002A7254">
        <w:rPr>
          <w:rFonts w:ascii="Times New Roman" w:eastAsia="Times New Roman" w:hAnsi="Times New Roman" w:cs="Times New Roman"/>
        </w:rPr>
        <w:t xml:space="preserve">11. There shall be such classes of corporate and non-corporate members of the Institute as the By-Laws shall prescribe. The qualifications, method and terms of admission, rights, privileges and obligations of each of the classes of membership shall be as the By-Laws shall direct. </w:t>
      </w:r>
    </w:p>
    <w:p w14:paraId="356B1D09" w14:textId="77777777" w:rsidR="002A7254" w:rsidRDefault="002A7254" w:rsidP="00537737">
      <w:pPr>
        <w:spacing w:line="276" w:lineRule="auto"/>
        <w:jc w:val="both"/>
        <w:rPr>
          <w:rFonts w:ascii="Times New Roman" w:eastAsia="Times New Roman" w:hAnsi="Times New Roman" w:cs="Times New Roman"/>
        </w:rPr>
      </w:pPr>
    </w:p>
    <w:p w14:paraId="56FC94D1" w14:textId="77777777" w:rsidR="002A7254" w:rsidRDefault="002A7254" w:rsidP="00537737">
      <w:pPr>
        <w:spacing w:line="276" w:lineRule="auto"/>
        <w:jc w:val="both"/>
        <w:rPr>
          <w:rFonts w:ascii="Times New Roman" w:eastAsia="Times New Roman" w:hAnsi="Times New Roman" w:cs="Times New Roman"/>
        </w:rPr>
      </w:pPr>
      <w:r w:rsidRPr="002A7254">
        <w:rPr>
          <w:rFonts w:ascii="Times New Roman" w:eastAsia="Times New Roman" w:hAnsi="Times New Roman" w:cs="Times New Roman"/>
        </w:rPr>
        <w:t>12. A corporate member may, so long as he shall remain a corporate member and is not subject to any order of suspension from membership made in accordance with the By</w:t>
      </w:r>
      <w:r>
        <w:rPr>
          <w:rFonts w:ascii="Times New Roman" w:eastAsia="Times New Roman" w:hAnsi="Times New Roman" w:cs="Times New Roman"/>
        </w:rPr>
        <w:t>-</w:t>
      </w:r>
      <w:r w:rsidRPr="002A7254">
        <w:rPr>
          <w:rFonts w:ascii="Times New Roman" w:eastAsia="Times New Roman" w:hAnsi="Times New Roman" w:cs="Times New Roman"/>
        </w:rPr>
        <w:t xml:space="preserve">Laws and regulations made thereunder, describe himself and be known either as a Chartered Builder or as a Chartered Construction Manager or by such supplementary descriptions as the By-Laws may prescribe. A </w:t>
      </w:r>
      <w:r w:rsidRPr="002A7254">
        <w:rPr>
          <w:rFonts w:ascii="Times New Roman" w:eastAsia="Times New Roman" w:hAnsi="Times New Roman" w:cs="Times New Roman"/>
        </w:rPr>
        <w:lastRenderedPageBreak/>
        <w:t xml:space="preserve">corporate member may also, so long as he shall remain a corporate member and is not subject to any order of suspension from membership made in accordance with the Bye-Laws or regulations made thereunder, use such supplementary description in connection with any building and construction practice carried on by him either alone or jointly with another or other corporate members as the Bye-Laws prescribe and in such manner and upon such conditions as the Bye-Laws prescribe. Members may be designated as belonging to the Institute by such abbreviations as the By-Laws shall prescribe. No other abbreviation to indicate a class of membership may be used. </w:t>
      </w:r>
    </w:p>
    <w:p w14:paraId="3A4BA274" w14:textId="77777777" w:rsidR="002A7254" w:rsidRDefault="002A7254" w:rsidP="00537737">
      <w:pPr>
        <w:spacing w:line="276" w:lineRule="auto"/>
        <w:jc w:val="both"/>
        <w:rPr>
          <w:rFonts w:ascii="Times New Roman" w:eastAsia="Times New Roman" w:hAnsi="Times New Roman" w:cs="Times New Roman"/>
        </w:rPr>
      </w:pPr>
    </w:p>
    <w:p w14:paraId="6ACF7CA8" w14:textId="77777777" w:rsidR="002A7254" w:rsidRDefault="002A7254" w:rsidP="00537737">
      <w:pPr>
        <w:spacing w:line="276" w:lineRule="auto"/>
        <w:jc w:val="both"/>
        <w:rPr>
          <w:rFonts w:ascii="Times New Roman" w:eastAsia="Times New Roman" w:hAnsi="Times New Roman" w:cs="Times New Roman"/>
        </w:rPr>
      </w:pPr>
      <w:r w:rsidRPr="002A7254">
        <w:rPr>
          <w:rFonts w:ascii="Times New Roman" w:eastAsia="Times New Roman" w:hAnsi="Times New Roman" w:cs="Times New Roman"/>
        </w:rPr>
        <w:t xml:space="preserve">13. Every person shall before </w:t>
      </w:r>
      <w:proofErr w:type="gramStart"/>
      <w:r w:rsidRPr="002A7254">
        <w:rPr>
          <w:rFonts w:ascii="Times New Roman" w:eastAsia="Times New Roman" w:hAnsi="Times New Roman" w:cs="Times New Roman"/>
        </w:rPr>
        <w:t>becoming</w:t>
      </w:r>
      <w:proofErr w:type="gramEnd"/>
      <w:r w:rsidRPr="002A7254">
        <w:rPr>
          <w:rFonts w:ascii="Times New Roman" w:eastAsia="Times New Roman" w:hAnsi="Times New Roman" w:cs="Times New Roman"/>
        </w:rPr>
        <w:t xml:space="preserve"> a member of the Institute sign an undertaking to observe and be bound by this Our Charter and by the </w:t>
      </w:r>
      <w:proofErr w:type="gramStart"/>
      <w:r w:rsidRPr="002A7254">
        <w:rPr>
          <w:rFonts w:ascii="Times New Roman" w:eastAsia="Times New Roman" w:hAnsi="Times New Roman" w:cs="Times New Roman"/>
        </w:rPr>
        <w:t>Bye-Laws</w:t>
      </w:r>
      <w:proofErr w:type="gramEnd"/>
      <w:r w:rsidRPr="002A7254">
        <w:rPr>
          <w:rFonts w:ascii="Times New Roman" w:eastAsia="Times New Roman" w:hAnsi="Times New Roman" w:cs="Times New Roman"/>
        </w:rPr>
        <w:t xml:space="preserve">. </w:t>
      </w:r>
    </w:p>
    <w:p w14:paraId="2FEBD482" w14:textId="77777777" w:rsidR="002A7254" w:rsidRDefault="002A7254" w:rsidP="00537737">
      <w:pPr>
        <w:spacing w:line="276" w:lineRule="auto"/>
        <w:jc w:val="both"/>
        <w:rPr>
          <w:rFonts w:ascii="Times New Roman" w:eastAsia="Times New Roman" w:hAnsi="Times New Roman" w:cs="Times New Roman"/>
        </w:rPr>
      </w:pPr>
    </w:p>
    <w:p w14:paraId="5721AE42" w14:textId="77777777" w:rsidR="002A7254" w:rsidRDefault="002A7254" w:rsidP="00537737">
      <w:pPr>
        <w:spacing w:line="276" w:lineRule="auto"/>
        <w:jc w:val="both"/>
        <w:rPr>
          <w:rFonts w:ascii="Times New Roman" w:eastAsia="Times New Roman" w:hAnsi="Times New Roman" w:cs="Times New Roman"/>
        </w:rPr>
      </w:pPr>
      <w:r w:rsidRPr="002A7254">
        <w:rPr>
          <w:rFonts w:ascii="Times New Roman" w:eastAsia="Times New Roman" w:hAnsi="Times New Roman" w:cs="Times New Roman"/>
        </w:rPr>
        <w:t xml:space="preserve">14. The By-Laws set out in the Schedule hereto shall be the </w:t>
      </w:r>
      <w:proofErr w:type="gramStart"/>
      <w:r w:rsidRPr="002A7254">
        <w:rPr>
          <w:rFonts w:ascii="Times New Roman" w:eastAsia="Times New Roman" w:hAnsi="Times New Roman" w:cs="Times New Roman"/>
        </w:rPr>
        <w:t>Bye-Laws</w:t>
      </w:r>
      <w:proofErr w:type="gramEnd"/>
      <w:r w:rsidRPr="002A7254">
        <w:rPr>
          <w:rFonts w:ascii="Times New Roman" w:eastAsia="Times New Roman" w:hAnsi="Times New Roman" w:cs="Times New Roman"/>
        </w:rPr>
        <w:t xml:space="preserve"> of the Institute and shall remain in force until revoked, amended or added to in manner hereinafter provided. </w:t>
      </w:r>
    </w:p>
    <w:p w14:paraId="6D4A34BD" w14:textId="77777777" w:rsidR="002A7254" w:rsidRDefault="002A7254" w:rsidP="00537737">
      <w:pPr>
        <w:spacing w:line="276" w:lineRule="auto"/>
        <w:jc w:val="both"/>
        <w:rPr>
          <w:rFonts w:ascii="Times New Roman" w:eastAsia="Times New Roman" w:hAnsi="Times New Roman" w:cs="Times New Roman"/>
        </w:rPr>
      </w:pPr>
    </w:p>
    <w:p w14:paraId="7E0F3919" w14:textId="77777777" w:rsidR="002A7254" w:rsidRDefault="002A7254" w:rsidP="00537737">
      <w:pPr>
        <w:spacing w:line="276" w:lineRule="auto"/>
        <w:jc w:val="both"/>
        <w:rPr>
          <w:rFonts w:ascii="Times New Roman" w:eastAsia="Times New Roman" w:hAnsi="Times New Roman" w:cs="Times New Roman"/>
        </w:rPr>
      </w:pPr>
      <w:r w:rsidRPr="002A7254">
        <w:rPr>
          <w:rFonts w:ascii="Times New Roman" w:eastAsia="Times New Roman" w:hAnsi="Times New Roman" w:cs="Times New Roman"/>
        </w:rPr>
        <w:t xml:space="preserve">15. The By-Laws may direct that any matter which pursuant to this Our Charter may be prescribed or regulated in the </w:t>
      </w:r>
      <w:proofErr w:type="gramStart"/>
      <w:r w:rsidRPr="002A7254">
        <w:rPr>
          <w:rFonts w:ascii="Times New Roman" w:eastAsia="Times New Roman" w:hAnsi="Times New Roman" w:cs="Times New Roman"/>
        </w:rPr>
        <w:t>Bye-Laws</w:t>
      </w:r>
      <w:proofErr w:type="gramEnd"/>
      <w:r w:rsidRPr="002A7254">
        <w:rPr>
          <w:rFonts w:ascii="Times New Roman" w:eastAsia="Times New Roman" w:hAnsi="Times New Roman" w:cs="Times New Roman"/>
        </w:rPr>
        <w:t xml:space="preserve"> may be further prescribed or regulated by Regulations. Provided that any such further prescription or regulation shall not be repugnant to the provisions of this Our Charter or the </w:t>
      </w:r>
      <w:proofErr w:type="gramStart"/>
      <w:r w:rsidRPr="002A7254">
        <w:rPr>
          <w:rFonts w:ascii="Times New Roman" w:eastAsia="Times New Roman" w:hAnsi="Times New Roman" w:cs="Times New Roman"/>
        </w:rPr>
        <w:t>Bye-Laws</w:t>
      </w:r>
      <w:proofErr w:type="gramEnd"/>
      <w:r w:rsidRPr="002A7254">
        <w:rPr>
          <w:rFonts w:ascii="Times New Roman" w:eastAsia="Times New Roman" w:hAnsi="Times New Roman" w:cs="Times New Roman"/>
        </w:rPr>
        <w:t xml:space="preserve">. </w:t>
      </w:r>
    </w:p>
    <w:p w14:paraId="2796289D" w14:textId="77777777" w:rsidR="002A7254" w:rsidRDefault="002A7254" w:rsidP="00537737">
      <w:pPr>
        <w:spacing w:line="276" w:lineRule="auto"/>
        <w:jc w:val="both"/>
        <w:rPr>
          <w:rFonts w:ascii="Times New Roman" w:eastAsia="Times New Roman" w:hAnsi="Times New Roman" w:cs="Times New Roman"/>
        </w:rPr>
      </w:pPr>
    </w:p>
    <w:p w14:paraId="25075713" w14:textId="77777777" w:rsidR="002A7254" w:rsidRDefault="002A7254" w:rsidP="00537737">
      <w:pPr>
        <w:spacing w:line="276" w:lineRule="auto"/>
        <w:jc w:val="both"/>
        <w:rPr>
          <w:rFonts w:ascii="Times New Roman" w:eastAsia="Times New Roman" w:hAnsi="Times New Roman" w:cs="Times New Roman"/>
        </w:rPr>
      </w:pPr>
      <w:r w:rsidRPr="002A7254">
        <w:rPr>
          <w:rFonts w:ascii="Times New Roman" w:eastAsia="Times New Roman" w:hAnsi="Times New Roman" w:cs="Times New Roman"/>
        </w:rPr>
        <w:t xml:space="preserve">16. The Bye-Laws or any of them may from time to time be revoked, amended or added to by resolution of the corporate members of the Institute at an Extraordinary General Meeting provided that such revocation, amendment or addition is approved by not less than three-fourths of the corporate members present and voting on such resolution. Provided that no such revocation, amendment or addition as aforesaid and no new Bye-Laws shall come into operation until the same have been approved by the Lords of Our Most Honourable Privy Council of which approval a certificate under the hand of the Clerk of Our said Privy Council shall be conclusive evidence. </w:t>
      </w:r>
    </w:p>
    <w:p w14:paraId="2B27A51F" w14:textId="77777777" w:rsidR="002A7254" w:rsidRDefault="002A7254" w:rsidP="00537737">
      <w:pPr>
        <w:spacing w:line="276" w:lineRule="auto"/>
        <w:jc w:val="both"/>
        <w:rPr>
          <w:rFonts w:ascii="Times New Roman" w:eastAsia="Times New Roman" w:hAnsi="Times New Roman" w:cs="Times New Roman"/>
        </w:rPr>
      </w:pPr>
    </w:p>
    <w:p w14:paraId="2825D4A8" w14:textId="77777777" w:rsidR="00DA37BB" w:rsidRDefault="002A7254" w:rsidP="00537737">
      <w:pPr>
        <w:spacing w:line="276" w:lineRule="auto"/>
        <w:jc w:val="both"/>
        <w:rPr>
          <w:rFonts w:ascii="Times New Roman" w:eastAsia="Times New Roman" w:hAnsi="Times New Roman" w:cs="Times New Roman"/>
        </w:rPr>
      </w:pPr>
      <w:r w:rsidRPr="002A7254">
        <w:rPr>
          <w:rFonts w:ascii="Times New Roman" w:eastAsia="Times New Roman" w:hAnsi="Times New Roman" w:cs="Times New Roman"/>
        </w:rPr>
        <w:t xml:space="preserve">17. The Board may by a resolution in that behalf passed at any meeting by not less than two-thirds of the members of the Board present and voting (being a majority of the whole number of the members of the Board) and confirmed at an Extraordinary </w:t>
      </w:r>
      <w:r w:rsidR="00DA37BB" w:rsidRPr="00DA37BB">
        <w:rPr>
          <w:rFonts w:ascii="Times New Roman" w:eastAsia="Times New Roman" w:hAnsi="Times New Roman" w:cs="Times New Roman"/>
        </w:rPr>
        <w:t xml:space="preserve">General Meeting of the Institute held not less than one month nor more than six months afterwards by a resolution passed by not less than two-thirds of the corporate members of the Institute present in person and voting thereat, revoke, amend or add to the provisions of this Our Charter and such revocation, amendment or addition shall when allowed by Us, Our Heirs or Successors in Council become effectual so that this Our Charter shall thenceforward continue to operate as though it has been originally granted and made accordingly. This provision shall apply to this Our Charter as revoked, amended or added to in manner aforesaid provided that no revocation, amendment or addition shall be made which shall cause the Institute to cease to be a charity in law. </w:t>
      </w:r>
    </w:p>
    <w:p w14:paraId="3A1755D5" w14:textId="77777777" w:rsidR="00DA37BB" w:rsidRDefault="00DA37BB" w:rsidP="00537737">
      <w:pPr>
        <w:spacing w:line="276" w:lineRule="auto"/>
        <w:jc w:val="both"/>
        <w:rPr>
          <w:rFonts w:ascii="Times New Roman" w:eastAsia="Times New Roman" w:hAnsi="Times New Roman" w:cs="Times New Roman"/>
        </w:rPr>
      </w:pPr>
    </w:p>
    <w:p w14:paraId="5C5F32D8" w14:textId="4E5BFD75" w:rsidR="00DA37BB" w:rsidRDefault="00DA37BB" w:rsidP="00537737">
      <w:pPr>
        <w:spacing w:line="276" w:lineRule="auto"/>
        <w:jc w:val="both"/>
        <w:rPr>
          <w:rFonts w:ascii="Times New Roman" w:eastAsia="Times New Roman" w:hAnsi="Times New Roman" w:cs="Times New Roman"/>
        </w:rPr>
      </w:pPr>
      <w:r w:rsidRPr="00DA37BB">
        <w:rPr>
          <w:rFonts w:ascii="Times New Roman" w:eastAsia="Times New Roman" w:hAnsi="Times New Roman" w:cs="Times New Roman"/>
        </w:rPr>
        <w:lastRenderedPageBreak/>
        <w:t xml:space="preserve">18. The Board may with the sanction of two consecutive Extraordinary General Meetings of the Institute called for the purpose surrender this Our Charter and any Supplemental Charter subject to the sanction of Us, Our Heirs or Successors in Council and upon such terms as We or They may consider fit and wind up or otherwise deal with the affairs of the Institute in such manner as shall be directed by such General Meetings or in default of such direction as the Board of the Institute shall think expedient having due regard to the liabilities of the Institute for the time being. And if on the winding up or dissolution of the Institute there shall remain after the satisfaction of all its debts and liabilities any property whatsoever the same shall not be paid or distributed among the members of the Institute or any of them but shall (subject to any special trusts affecting the same) be given and transferred to some charitable association or associations having objects similar to the objects of the Institute and which shall prohibit the distribution of its or their income and property to an extent at least as great as is imposed on the Institute by Article 5 hereof, such association or associations to be determined by the corporate members of the Institute at or before the time of dissolution. </w:t>
      </w:r>
    </w:p>
    <w:p w14:paraId="4F920A72" w14:textId="77777777" w:rsidR="00DA37BB" w:rsidRDefault="00DA37BB" w:rsidP="00537737">
      <w:pPr>
        <w:spacing w:line="276" w:lineRule="auto"/>
        <w:jc w:val="both"/>
        <w:rPr>
          <w:rFonts w:ascii="Times New Roman" w:eastAsia="Times New Roman" w:hAnsi="Times New Roman" w:cs="Times New Roman"/>
        </w:rPr>
      </w:pPr>
    </w:p>
    <w:p w14:paraId="0EDE5641" w14:textId="4B2E702B" w:rsidR="00DA37BB" w:rsidRDefault="00DA37BB" w:rsidP="00537737">
      <w:pPr>
        <w:spacing w:line="276" w:lineRule="auto"/>
        <w:jc w:val="both"/>
        <w:rPr>
          <w:rFonts w:ascii="Times New Roman" w:eastAsia="Times New Roman" w:hAnsi="Times New Roman" w:cs="Times New Roman"/>
        </w:rPr>
      </w:pPr>
      <w:r w:rsidRPr="00DA37BB">
        <w:rPr>
          <w:rFonts w:ascii="Times New Roman" w:eastAsia="Times New Roman" w:hAnsi="Times New Roman" w:cs="Times New Roman"/>
        </w:rPr>
        <w:t xml:space="preserve">19. In any case of conflict, the provisions of this Our Charter shall prevail over those of the </w:t>
      </w:r>
      <w:proofErr w:type="gramStart"/>
      <w:r w:rsidRPr="00DA37BB">
        <w:rPr>
          <w:rFonts w:ascii="Times New Roman" w:eastAsia="Times New Roman" w:hAnsi="Times New Roman" w:cs="Times New Roman"/>
        </w:rPr>
        <w:t>Bye-Laws</w:t>
      </w:r>
      <w:proofErr w:type="gramEnd"/>
      <w:r w:rsidRPr="00DA37BB">
        <w:rPr>
          <w:rFonts w:ascii="Times New Roman" w:eastAsia="Times New Roman" w:hAnsi="Times New Roman" w:cs="Times New Roman"/>
        </w:rPr>
        <w:t xml:space="preserve"> and Regulations, and the provisions of </w:t>
      </w:r>
      <w:proofErr w:type="gramStart"/>
      <w:r w:rsidRPr="00DA37BB">
        <w:rPr>
          <w:rFonts w:ascii="Times New Roman" w:eastAsia="Times New Roman" w:hAnsi="Times New Roman" w:cs="Times New Roman"/>
        </w:rPr>
        <w:t>Bye-Laws</w:t>
      </w:r>
      <w:proofErr w:type="gramEnd"/>
      <w:r w:rsidRPr="00DA37BB">
        <w:rPr>
          <w:rFonts w:ascii="Times New Roman" w:eastAsia="Times New Roman" w:hAnsi="Times New Roman" w:cs="Times New Roman"/>
        </w:rPr>
        <w:t xml:space="preserve"> shall prevail over those of the Regulations. </w:t>
      </w:r>
    </w:p>
    <w:p w14:paraId="44A504AA" w14:textId="77777777" w:rsidR="00DA37BB" w:rsidRDefault="00DA37BB" w:rsidP="00537737">
      <w:pPr>
        <w:spacing w:line="276" w:lineRule="auto"/>
        <w:jc w:val="both"/>
        <w:rPr>
          <w:rFonts w:ascii="Times New Roman" w:eastAsia="Times New Roman" w:hAnsi="Times New Roman" w:cs="Times New Roman"/>
        </w:rPr>
      </w:pPr>
    </w:p>
    <w:p w14:paraId="109BAD58" w14:textId="029FB9BC" w:rsidR="00DA37BB" w:rsidRDefault="00DA37BB" w:rsidP="00537737">
      <w:pPr>
        <w:spacing w:line="276" w:lineRule="auto"/>
        <w:jc w:val="both"/>
        <w:rPr>
          <w:rFonts w:ascii="Times New Roman" w:eastAsia="Times New Roman" w:hAnsi="Times New Roman" w:cs="Times New Roman"/>
        </w:rPr>
      </w:pPr>
      <w:r w:rsidRPr="00DA37BB">
        <w:rPr>
          <w:rFonts w:ascii="Times New Roman" w:eastAsia="Times New Roman" w:hAnsi="Times New Roman" w:cs="Times New Roman"/>
        </w:rPr>
        <w:t xml:space="preserve">20. Our Royal Will and Pleasure is that this Our Charter shall ever be construed benevolently </w:t>
      </w:r>
      <w:proofErr w:type="gramStart"/>
      <w:r w:rsidRPr="00DA37BB">
        <w:rPr>
          <w:rFonts w:ascii="Times New Roman" w:eastAsia="Times New Roman" w:hAnsi="Times New Roman" w:cs="Times New Roman"/>
        </w:rPr>
        <w:t>and in every case</w:t>
      </w:r>
      <w:proofErr w:type="gramEnd"/>
      <w:r w:rsidRPr="00DA37BB">
        <w:rPr>
          <w:rFonts w:ascii="Times New Roman" w:eastAsia="Times New Roman" w:hAnsi="Times New Roman" w:cs="Times New Roman"/>
        </w:rPr>
        <w:t xml:space="preserve"> most </w:t>
      </w:r>
      <w:proofErr w:type="spellStart"/>
      <w:r w:rsidRPr="00DA37BB">
        <w:rPr>
          <w:rFonts w:ascii="Times New Roman" w:eastAsia="Times New Roman" w:hAnsi="Times New Roman" w:cs="Times New Roman"/>
        </w:rPr>
        <w:t>favourably</w:t>
      </w:r>
      <w:proofErr w:type="spellEnd"/>
      <w:r w:rsidRPr="00DA37BB">
        <w:rPr>
          <w:rFonts w:ascii="Times New Roman" w:eastAsia="Times New Roman" w:hAnsi="Times New Roman" w:cs="Times New Roman"/>
        </w:rPr>
        <w:t xml:space="preserve"> to the Institute and the promotion of the objects of this Our Charter. IN WITNESS whereof We have caused these Our Letters to be made Patent. </w:t>
      </w:r>
    </w:p>
    <w:p w14:paraId="5A83CC8C" w14:textId="77777777" w:rsidR="00DA37BB" w:rsidRDefault="00DA37BB" w:rsidP="00537737">
      <w:pPr>
        <w:spacing w:line="276" w:lineRule="auto"/>
        <w:jc w:val="both"/>
        <w:rPr>
          <w:rFonts w:ascii="Times New Roman" w:eastAsia="Times New Roman" w:hAnsi="Times New Roman" w:cs="Times New Roman"/>
        </w:rPr>
      </w:pPr>
    </w:p>
    <w:p w14:paraId="639F0133" w14:textId="77777777" w:rsidR="00DA37BB" w:rsidRDefault="00DA37BB" w:rsidP="00537737">
      <w:pPr>
        <w:spacing w:line="276" w:lineRule="auto"/>
        <w:jc w:val="both"/>
        <w:rPr>
          <w:rFonts w:ascii="Times New Roman" w:eastAsia="Times New Roman" w:hAnsi="Times New Roman" w:cs="Times New Roman"/>
        </w:rPr>
      </w:pPr>
      <w:r w:rsidRPr="00DA37BB">
        <w:rPr>
          <w:rFonts w:ascii="Times New Roman" w:eastAsia="Times New Roman" w:hAnsi="Times New Roman" w:cs="Times New Roman"/>
        </w:rPr>
        <w:t xml:space="preserve">WITNESS Ourself at Westminster the twenty-fifth day of September in the twenty-ninth year of Our Reign. By warrant under the Queen's sign manual. </w:t>
      </w:r>
      <w:r>
        <w:rPr>
          <w:rFonts w:ascii="Times New Roman" w:eastAsia="Times New Roman" w:hAnsi="Times New Roman" w:cs="Times New Roman"/>
        </w:rPr>
        <w:tab/>
      </w:r>
      <w:r>
        <w:rPr>
          <w:rFonts w:ascii="Times New Roman" w:eastAsia="Times New Roman" w:hAnsi="Times New Roman" w:cs="Times New Roman"/>
        </w:rPr>
        <w:tab/>
      </w:r>
    </w:p>
    <w:p w14:paraId="5961F976" w14:textId="77777777" w:rsidR="00DA37BB" w:rsidRDefault="00DA37BB" w:rsidP="00DA37BB">
      <w:pPr>
        <w:jc w:val="right"/>
        <w:rPr>
          <w:rFonts w:ascii="Times New Roman" w:eastAsia="Times New Roman" w:hAnsi="Times New Roman" w:cs="Times New Roman"/>
        </w:rPr>
      </w:pPr>
    </w:p>
    <w:p w14:paraId="3AA71545" w14:textId="65FDEC60" w:rsidR="00DA37BB" w:rsidRPr="00DA37BB" w:rsidRDefault="00DA37BB" w:rsidP="00DA37BB">
      <w:pPr>
        <w:jc w:val="right"/>
        <w:rPr>
          <w:rFonts w:ascii="Times New Roman" w:eastAsia="Times New Roman" w:hAnsi="Times New Roman" w:cs="Times New Roman"/>
        </w:rPr>
      </w:pPr>
      <w:r w:rsidRPr="00DA37BB">
        <w:rPr>
          <w:rFonts w:ascii="Times New Roman" w:eastAsia="Times New Roman" w:hAnsi="Times New Roman" w:cs="Times New Roman"/>
        </w:rPr>
        <w:t>BOURNE</w:t>
      </w:r>
    </w:p>
    <w:p w14:paraId="06084605" w14:textId="25A44CEB" w:rsidR="002A7254" w:rsidRPr="002A7254" w:rsidRDefault="002A7254" w:rsidP="002A7254">
      <w:pPr>
        <w:rPr>
          <w:rFonts w:ascii="Times New Roman" w:eastAsia="Times New Roman" w:hAnsi="Times New Roman" w:cs="Times New Roman"/>
        </w:rPr>
      </w:pPr>
    </w:p>
    <w:p w14:paraId="5FA3A8D9" w14:textId="6A58F7F1" w:rsidR="002A7254" w:rsidRDefault="002A7254" w:rsidP="002A7254">
      <w:pPr>
        <w:rPr>
          <w:rFonts w:ascii="Times New Roman" w:eastAsia="Times New Roman" w:hAnsi="Times New Roman" w:cs="Times New Roman"/>
        </w:rPr>
      </w:pPr>
    </w:p>
    <w:p w14:paraId="722CC113" w14:textId="39F7DEA7" w:rsidR="00537737" w:rsidRDefault="00537737" w:rsidP="002A7254">
      <w:pPr>
        <w:rPr>
          <w:rFonts w:ascii="Times New Roman" w:eastAsia="Times New Roman" w:hAnsi="Times New Roman" w:cs="Times New Roman"/>
        </w:rPr>
      </w:pPr>
    </w:p>
    <w:p w14:paraId="7525841B" w14:textId="3B49FF0A" w:rsidR="00537737" w:rsidRDefault="00537737" w:rsidP="002A7254">
      <w:pPr>
        <w:rPr>
          <w:rFonts w:ascii="Times New Roman" w:eastAsia="Times New Roman" w:hAnsi="Times New Roman" w:cs="Times New Roman"/>
        </w:rPr>
      </w:pPr>
    </w:p>
    <w:p w14:paraId="20C9E698" w14:textId="7CA02563" w:rsidR="00537737" w:rsidRDefault="00537737" w:rsidP="002A7254">
      <w:pPr>
        <w:rPr>
          <w:rFonts w:ascii="Times New Roman" w:eastAsia="Times New Roman" w:hAnsi="Times New Roman" w:cs="Times New Roman"/>
        </w:rPr>
      </w:pPr>
    </w:p>
    <w:p w14:paraId="26C754CE" w14:textId="480D36D5" w:rsidR="00537737" w:rsidRDefault="00537737" w:rsidP="002A7254">
      <w:pPr>
        <w:rPr>
          <w:rFonts w:ascii="Times New Roman" w:eastAsia="Times New Roman" w:hAnsi="Times New Roman" w:cs="Times New Roman"/>
        </w:rPr>
      </w:pPr>
    </w:p>
    <w:p w14:paraId="3DFD549B" w14:textId="3AA3A63C" w:rsidR="00537737" w:rsidRDefault="00537737" w:rsidP="002A7254">
      <w:pPr>
        <w:rPr>
          <w:rFonts w:ascii="Times New Roman" w:eastAsia="Times New Roman" w:hAnsi="Times New Roman" w:cs="Times New Roman"/>
        </w:rPr>
      </w:pPr>
    </w:p>
    <w:p w14:paraId="332D232A" w14:textId="65AAD427" w:rsidR="00537737" w:rsidRDefault="00537737" w:rsidP="002A7254">
      <w:pPr>
        <w:rPr>
          <w:rFonts w:ascii="Times New Roman" w:eastAsia="Times New Roman" w:hAnsi="Times New Roman" w:cs="Times New Roman"/>
        </w:rPr>
      </w:pPr>
    </w:p>
    <w:p w14:paraId="6599CA76" w14:textId="57F8F917" w:rsidR="00537737" w:rsidRDefault="00537737" w:rsidP="002A7254">
      <w:pPr>
        <w:rPr>
          <w:rFonts w:ascii="Times New Roman" w:eastAsia="Times New Roman" w:hAnsi="Times New Roman" w:cs="Times New Roman"/>
        </w:rPr>
      </w:pPr>
    </w:p>
    <w:p w14:paraId="0578DA99" w14:textId="0866E100" w:rsidR="00537737" w:rsidRDefault="00537737" w:rsidP="002A7254">
      <w:pPr>
        <w:rPr>
          <w:rFonts w:ascii="Times New Roman" w:eastAsia="Times New Roman" w:hAnsi="Times New Roman" w:cs="Times New Roman"/>
        </w:rPr>
      </w:pPr>
    </w:p>
    <w:p w14:paraId="6DD26010" w14:textId="3ABC4651" w:rsidR="00537737" w:rsidRDefault="00537737" w:rsidP="002A7254">
      <w:pPr>
        <w:rPr>
          <w:rFonts w:ascii="Times New Roman" w:eastAsia="Times New Roman" w:hAnsi="Times New Roman" w:cs="Times New Roman"/>
        </w:rPr>
      </w:pPr>
    </w:p>
    <w:p w14:paraId="63E258AE" w14:textId="7D710172" w:rsidR="00537737" w:rsidRDefault="00537737" w:rsidP="002A7254">
      <w:pPr>
        <w:rPr>
          <w:rFonts w:ascii="Times New Roman" w:eastAsia="Times New Roman" w:hAnsi="Times New Roman" w:cs="Times New Roman"/>
        </w:rPr>
      </w:pPr>
    </w:p>
    <w:p w14:paraId="73516461" w14:textId="1484C1B8" w:rsidR="00537737" w:rsidRDefault="00537737" w:rsidP="002A7254">
      <w:pPr>
        <w:rPr>
          <w:rFonts w:ascii="Times New Roman" w:eastAsia="Times New Roman" w:hAnsi="Times New Roman" w:cs="Times New Roman"/>
        </w:rPr>
      </w:pPr>
    </w:p>
    <w:p w14:paraId="440879A6" w14:textId="142FABED" w:rsidR="00537737" w:rsidRDefault="00537737" w:rsidP="002A7254">
      <w:pPr>
        <w:rPr>
          <w:rFonts w:ascii="Times New Roman" w:eastAsia="Times New Roman" w:hAnsi="Times New Roman" w:cs="Times New Roman"/>
        </w:rPr>
      </w:pPr>
    </w:p>
    <w:p w14:paraId="03E355AE" w14:textId="435A98A0" w:rsidR="00537737" w:rsidRDefault="00537737" w:rsidP="002A7254">
      <w:pPr>
        <w:rPr>
          <w:rFonts w:ascii="Times New Roman" w:eastAsia="Times New Roman" w:hAnsi="Times New Roman" w:cs="Times New Roman"/>
        </w:rPr>
      </w:pPr>
    </w:p>
    <w:p w14:paraId="059E169C" w14:textId="77777777" w:rsidR="00537737" w:rsidRPr="002A7254" w:rsidRDefault="00537737" w:rsidP="002A7254">
      <w:pPr>
        <w:rPr>
          <w:rFonts w:ascii="Times New Roman" w:eastAsia="Times New Roman" w:hAnsi="Times New Roman" w:cs="Times New Roman"/>
        </w:rPr>
      </w:pPr>
    </w:p>
    <w:p w14:paraId="1C6BCEAD" w14:textId="6A35A419" w:rsidR="00C65721" w:rsidRPr="002A7254" w:rsidRDefault="00C65721" w:rsidP="002A7254">
      <w:pPr>
        <w:rPr>
          <w:rFonts w:ascii="Times New Roman" w:eastAsia="Times New Roman" w:hAnsi="Times New Roman" w:cs="Times New Roman"/>
        </w:rPr>
      </w:pPr>
    </w:p>
    <w:p w14:paraId="5D546AC9" w14:textId="0F9A048D" w:rsidR="00DA37BB" w:rsidRDefault="00DA37BB" w:rsidP="00DA37BB">
      <w:pPr>
        <w:jc w:val="center"/>
        <w:rPr>
          <w:rFonts w:ascii="Times New Roman" w:eastAsia="Times New Roman" w:hAnsi="Times New Roman" w:cs="Times New Roman"/>
        </w:rPr>
      </w:pPr>
      <w:r w:rsidRPr="00DA37BB">
        <w:rPr>
          <w:rFonts w:ascii="Times New Roman" w:eastAsia="Times New Roman" w:hAnsi="Times New Roman" w:cs="Times New Roman"/>
        </w:rPr>
        <w:lastRenderedPageBreak/>
        <w:t>THE FIRST SCHEDULE</w:t>
      </w:r>
    </w:p>
    <w:p w14:paraId="0A7397FA" w14:textId="77777777" w:rsidR="00DA37BB" w:rsidRDefault="00DA37BB" w:rsidP="00DA37BB">
      <w:pPr>
        <w:rPr>
          <w:rFonts w:ascii="Times New Roman" w:eastAsia="Times New Roman" w:hAnsi="Times New Roman" w:cs="Times New Roman"/>
        </w:rPr>
      </w:pPr>
    </w:p>
    <w:p w14:paraId="6C9FAEA3" w14:textId="2383D0D9" w:rsidR="00DA37BB" w:rsidRDefault="00DA37BB" w:rsidP="00DA37BB">
      <w:pPr>
        <w:rPr>
          <w:rFonts w:ascii="Times New Roman" w:eastAsia="Times New Roman" w:hAnsi="Times New Roman" w:cs="Times New Roman"/>
        </w:rPr>
      </w:pPr>
      <w:r w:rsidRPr="00DA37BB">
        <w:rPr>
          <w:rFonts w:ascii="Times New Roman" w:eastAsia="Times New Roman" w:hAnsi="Times New Roman" w:cs="Times New Roman"/>
        </w:rPr>
        <w:t xml:space="preserve">President: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DA37BB">
        <w:rPr>
          <w:rFonts w:ascii="Times New Roman" w:eastAsia="Times New Roman" w:hAnsi="Times New Roman" w:cs="Times New Roman"/>
        </w:rPr>
        <w:t xml:space="preserve">Alan Crane FCIOB </w:t>
      </w:r>
    </w:p>
    <w:p w14:paraId="5ADF6647" w14:textId="77777777" w:rsidR="00DA37BB" w:rsidRDefault="00DA37BB" w:rsidP="00DA37BB">
      <w:pPr>
        <w:rPr>
          <w:rFonts w:ascii="Times New Roman" w:eastAsia="Times New Roman" w:hAnsi="Times New Roman" w:cs="Times New Roman"/>
        </w:rPr>
      </w:pPr>
    </w:p>
    <w:p w14:paraId="026BCC35" w14:textId="12EFE0D0" w:rsidR="00DA37BB" w:rsidRDefault="00DA37BB" w:rsidP="00DA37BB">
      <w:pPr>
        <w:rPr>
          <w:rFonts w:ascii="Times New Roman" w:eastAsia="Times New Roman" w:hAnsi="Times New Roman" w:cs="Times New Roman"/>
        </w:rPr>
      </w:pPr>
      <w:r w:rsidRPr="00DA37BB">
        <w:rPr>
          <w:rFonts w:ascii="Times New Roman" w:eastAsia="Times New Roman" w:hAnsi="Times New Roman" w:cs="Times New Roman"/>
        </w:rPr>
        <w:t xml:space="preserve">Senior Vice-President: </w:t>
      </w:r>
      <w:r>
        <w:rPr>
          <w:rFonts w:ascii="Times New Roman" w:eastAsia="Times New Roman" w:hAnsi="Times New Roman" w:cs="Times New Roman"/>
        </w:rPr>
        <w:tab/>
      </w:r>
      <w:r w:rsidRPr="00DA37BB">
        <w:rPr>
          <w:rFonts w:ascii="Times New Roman" w:eastAsia="Times New Roman" w:hAnsi="Times New Roman" w:cs="Times New Roman"/>
        </w:rPr>
        <w:t xml:space="preserve">Peter Jacobs FCIOB </w:t>
      </w:r>
    </w:p>
    <w:p w14:paraId="34649EE8" w14:textId="77777777" w:rsidR="00DA37BB" w:rsidRDefault="00DA37BB" w:rsidP="00DA37BB">
      <w:pPr>
        <w:rPr>
          <w:rFonts w:ascii="Times New Roman" w:eastAsia="Times New Roman" w:hAnsi="Times New Roman" w:cs="Times New Roman"/>
        </w:rPr>
      </w:pPr>
    </w:p>
    <w:p w14:paraId="51A2CF81" w14:textId="14DD6827" w:rsidR="00DA37BB" w:rsidRDefault="00DA37BB" w:rsidP="00DA37BB">
      <w:pPr>
        <w:rPr>
          <w:rFonts w:ascii="Times New Roman" w:eastAsia="Times New Roman" w:hAnsi="Times New Roman" w:cs="Times New Roman"/>
        </w:rPr>
      </w:pPr>
      <w:r w:rsidRPr="00DA37BB">
        <w:rPr>
          <w:rFonts w:ascii="Times New Roman" w:eastAsia="Times New Roman" w:hAnsi="Times New Roman" w:cs="Times New Roman"/>
        </w:rPr>
        <w:t xml:space="preserve">Vice-President: </w:t>
      </w:r>
      <w:r>
        <w:rPr>
          <w:rFonts w:ascii="Times New Roman" w:eastAsia="Times New Roman" w:hAnsi="Times New Roman" w:cs="Times New Roman"/>
        </w:rPr>
        <w:tab/>
      </w:r>
      <w:r>
        <w:rPr>
          <w:rFonts w:ascii="Times New Roman" w:eastAsia="Times New Roman" w:hAnsi="Times New Roman" w:cs="Times New Roman"/>
        </w:rPr>
        <w:tab/>
      </w:r>
      <w:r w:rsidRPr="00DA37BB">
        <w:rPr>
          <w:rFonts w:ascii="Times New Roman" w:eastAsia="Times New Roman" w:hAnsi="Times New Roman" w:cs="Times New Roman"/>
        </w:rPr>
        <w:t xml:space="preserve">Professor Ghassan Aouad FCIOB </w:t>
      </w:r>
    </w:p>
    <w:p w14:paraId="7B36F255" w14:textId="77777777" w:rsidR="00DA37BB" w:rsidRDefault="00DA37BB" w:rsidP="00DA37BB">
      <w:pPr>
        <w:rPr>
          <w:rFonts w:ascii="Times New Roman" w:eastAsia="Times New Roman" w:hAnsi="Times New Roman" w:cs="Times New Roman"/>
        </w:rPr>
      </w:pPr>
    </w:p>
    <w:p w14:paraId="21F52600" w14:textId="2081B9DC" w:rsidR="00DA37BB" w:rsidRDefault="00DA37BB" w:rsidP="00DA37BB">
      <w:pPr>
        <w:rPr>
          <w:rFonts w:ascii="Times New Roman" w:eastAsia="Times New Roman" w:hAnsi="Times New Roman" w:cs="Times New Roman"/>
        </w:rPr>
      </w:pPr>
      <w:r w:rsidRPr="00DA37BB">
        <w:rPr>
          <w:rFonts w:ascii="Times New Roman" w:eastAsia="Times New Roman" w:hAnsi="Times New Roman" w:cs="Times New Roman"/>
        </w:rPr>
        <w:t xml:space="preserve">Vice-President: </w:t>
      </w:r>
      <w:r>
        <w:rPr>
          <w:rFonts w:ascii="Times New Roman" w:eastAsia="Times New Roman" w:hAnsi="Times New Roman" w:cs="Times New Roman"/>
        </w:rPr>
        <w:tab/>
      </w:r>
      <w:r>
        <w:rPr>
          <w:rFonts w:ascii="Times New Roman" w:eastAsia="Times New Roman" w:hAnsi="Times New Roman" w:cs="Times New Roman"/>
        </w:rPr>
        <w:tab/>
      </w:r>
      <w:r w:rsidRPr="00DA37BB">
        <w:rPr>
          <w:rFonts w:ascii="Times New Roman" w:eastAsia="Times New Roman" w:hAnsi="Times New Roman" w:cs="Times New Roman"/>
        </w:rPr>
        <w:t xml:space="preserve">Chris </w:t>
      </w:r>
      <w:proofErr w:type="spellStart"/>
      <w:r w:rsidRPr="00DA37BB">
        <w:rPr>
          <w:rFonts w:ascii="Times New Roman" w:eastAsia="Times New Roman" w:hAnsi="Times New Roman" w:cs="Times New Roman"/>
        </w:rPr>
        <w:t>Chivers</w:t>
      </w:r>
      <w:proofErr w:type="spellEnd"/>
      <w:r w:rsidRPr="00DA37BB">
        <w:rPr>
          <w:rFonts w:ascii="Times New Roman" w:eastAsia="Times New Roman" w:hAnsi="Times New Roman" w:cs="Times New Roman"/>
        </w:rPr>
        <w:t xml:space="preserve"> FCIOB </w:t>
      </w:r>
    </w:p>
    <w:p w14:paraId="52DC8B39" w14:textId="77777777" w:rsidR="00DA37BB" w:rsidRDefault="00DA37BB" w:rsidP="00DA37BB">
      <w:pPr>
        <w:rPr>
          <w:rFonts w:ascii="Times New Roman" w:eastAsia="Times New Roman" w:hAnsi="Times New Roman" w:cs="Times New Roman"/>
        </w:rPr>
      </w:pPr>
    </w:p>
    <w:p w14:paraId="36C09570" w14:textId="148A3A79" w:rsidR="00DA37BB" w:rsidRDefault="00DA37BB" w:rsidP="00DA37BB">
      <w:pPr>
        <w:rPr>
          <w:rFonts w:ascii="Times New Roman" w:eastAsia="Times New Roman" w:hAnsi="Times New Roman" w:cs="Times New Roman"/>
        </w:rPr>
      </w:pPr>
      <w:r w:rsidRPr="00DA37BB">
        <w:rPr>
          <w:rFonts w:ascii="Times New Roman" w:eastAsia="Times New Roman" w:hAnsi="Times New Roman" w:cs="Times New Roman"/>
        </w:rPr>
        <w:t xml:space="preserve">Chief Executive: </w:t>
      </w:r>
      <w:r>
        <w:rPr>
          <w:rFonts w:ascii="Times New Roman" w:eastAsia="Times New Roman" w:hAnsi="Times New Roman" w:cs="Times New Roman"/>
        </w:rPr>
        <w:tab/>
      </w:r>
      <w:r>
        <w:rPr>
          <w:rFonts w:ascii="Times New Roman" w:eastAsia="Times New Roman" w:hAnsi="Times New Roman" w:cs="Times New Roman"/>
        </w:rPr>
        <w:tab/>
      </w:r>
      <w:r w:rsidRPr="00DA37BB">
        <w:rPr>
          <w:rFonts w:ascii="Times New Roman" w:eastAsia="Times New Roman" w:hAnsi="Times New Roman" w:cs="Times New Roman"/>
        </w:rPr>
        <w:t xml:space="preserve">Chris Blythe </w:t>
      </w:r>
    </w:p>
    <w:p w14:paraId="2D05134F" w14:textId="77777777" w:rsidR="00DA37BB" w:rsidRDefault="00DA37BB" w:rsidP="00DA37BB">
      <w:pPr>
        <w:rPr>
          <w:rFonts w:ascii="Times New Roman" w:eastAsia="Times New Roman" w:hAnsi="Times New Roman" w:cs="Times New Roman"/>
        </w:rPr>
      </w:pPr>
    </w:p>
    <w:p w14:paraId="5F793A9E" w14:textId="77777777" w:rsidR="00DA37BB" w:rsidRDefault="00DA37BB" w:rsidP="00DA37BB">
      <w:pPr>
        <w:rPr>
          <w:rFonts w:ascii="Times New Roman" w:eastAsia="Times New Roman" w:hAnsi="Times New Roman" w:cs="Times New Roman"/>
        </w:rPr>
      </w:pPr>
      <w:r w:rsidRPr="00DA37BB">
        <w:rPr>
          <w:rFonts w:ascii="Times New Roman" w:eastAsia="Times New Roman" w:hAnsi="Times New Roman" w:cs="Times New Roman"/>
        </w:rPr>
        <w:t xml:space="preserve">Members of the Board: </w:t>
      </w:r>
    </w:p>
    <w:p w14:paraId="21C6EF6B" w14:textId="77777777" w:rsidR="00DA37BB" w:rsidRDefault="00DA37BB" w:rsidP="00DA37BB">
      <w:pPr>
        <w:rPr>
          <w:rFonts w:ascii="Times New Roman" w:eastAsia="Times New Roman" w:hAnsi="Times New Roman" w:cs="Times New Roman"/>
        </w:rPr>
      </w:pPr>
    </w:p>
    <w:p w14:paraId="6E534CC7" w14:textId="77777777" w:rsidR="00DA37BB" w:rsidRDefault="00DA37BB" w:rsidP="00DA37BB">
      <w:pPr>
        <w:spacing w:line="360" w:lineRule="auto"/>
        <w:ind w:left="2160" w:firstLine="720"/>
        <w:rPr>
          <w:rFonts w:ascii="Times New Roman" w:eastAsia="Times New Roman" w:hAnsi="Times New Roman" w:cs="Times New Roman"/>
        </w:rPr>
      </w:pPr>
      <w:r w:rsidRPr="00DA37BB">
        <w:rPr>
          <w:rFonts w:ascii="Times New Roman" w:eastAsia="Times New Roman" w:hAnsi="Times New Roman" w:cs="Times New Roman"/>
        </w:rPr>
        <w:t xml:space="preserve">John Bale FCIOB </w:t>
      </w:r>
    </w:p>
    <w:p w14:paraId="229A06B8" w14:textId="77777777" w:rsidR="00DA37BB" w:rsidRDefault="00DA37BB" w:rsidP="00DA37BB">
      <w:pPr>
        <w:spacing w:line="360" w:lineRule="auto"/>
        <w:ind w:left="2880"/>
        <w:rPr>
          <w:rFonts w:ascii="Times New Roman" w:eastAsia="Times New Roman" w:hAnsi="Times New Roman" w:cs="Times New Roman"/>
        </w:rPr>
      </w:pPr>
      <w:r w:rsidRPr="00DA37BB">
        <w:rPr>
          <w:rFonts w:ascii="Times New Roman" w:eastAsia="Times New Roman" w:hAnsi="Times New Roman" w:cs="Times New Roman"/>
        </w:rPr>
        <w:t xml:space="preserve">Martin Chambers FCIOB </w:t>
      </w:r>
    </w:p>
    <w:p w14:paraId="529A2FFF" w14:textId="77777777" w:rsidR="00DA37BB" w:rsidRDefault="00DA37BB" w:rsidP="00DA37BB">
      <w:pPr>
        <w:spacing w:line="360" w:lineRule="auto"/>
        <w:ind w:left="2880"/>
        <w:rPr>
          <w:rFonts w:ascii="Times New Roman" w:eastAsia="Times New Roman" w:hAnsi="Times New Roman" w:cs="Times New Roman"/>
        </w:rPr>
      </w:pPr>
      <w:r w:rsidRPr="00DA37BB">
        <w:rPr>
          <w:rFonts w:ascii="Times New Roman" w:eastAsia="Times New Roman" w:hAnsi="Times New Roman" w:cs="Times New Roman"/>
        </w:rPr>
        <w:t xml:space="preserve">Paul </w:t>
      </w:r>
      <w:proofErr w:type="spellStart"/>
      <w:r w:rsidRPr="00DA37BB">
        <w:rPr>
          <w:rFonts w:ascii="Times New Roman" w:eastAsia="Times New Roman" w:hAnsi="Times New Roman" w:cs="Times New Roman"/>
        </w:rPr>
        <w:t>Dockerill</w:t>
      </w:r>
      <w:proofErr w:type="spellEnd"/>
      <w:r w:rsidRPr="00DA37BB">
        <w:rPr>
          <w:rFonts w:ascii="Times New Roman" w:eastAsia="Times New Roman" w:hAnsi="Times New Roman" w:cs="Times New Roman"/>
        </w:rPr>
        <w:t xml:space="preserve"> FCIOB </w:t>
      </w:r>
    </w:p>
    <w:p w14:paraId="550C8B9E" w14:textId="77777777" w:rsidR="00DA37BB" w:rsidRDefault="00DA37BB" w:rsidP="00DA37BB">
      <w:pPr>
        <w:spacing w:line="360" w:lineRule="auto"/>
        <w:ind w:left="2880"/>
        <w:rPr>
          <w:rFonts w:ascii="Times New Roman" w:eastAsia="Times New Roman" w:hAnsi="Times New Roman" w:cs="Times New Roman"/>
        </w:rPr>
      </w:pPr>
      <w:r w:rsidRPr="00DA37BB">
        <w:rPr>
          <w:rFonts w:ascii="Times New Roman" w:eastAsia="Times New Roman" w:hAnsi="Times New Roman" w:cs="Times New Roman"/>
        </w:rPr>
        <w:t xml:space="preserve">Richard Humphrey FCIOB </w:t>
      </w:r>
    </w:p>
    <w:p w14:paraId="2189D5F9" w14:textId="77777777" w:rsidR="00DA37BB" w:rsidRDefault="00DA37BB" w:rsidP="00DA37BB">
      <w:pPr>
        <w:spacing w:line="360" w:lineRule="auto"/>
        <w:ind w:left="2880"/>
        <w:rPr>
          <w:rFonts w:ascii="Times New Roman" w:eastAsia="Times New Roman" w:hAnsi="Times New Roman" w:cs="Times New Roman"/>
        </w:rPr>
      </w:pPr>
      <w:r w:rsidRPr="00DA37BB">
        <w:rPr>
          <w:rFonts w:ascii="Times New Roman" w:eastAsia="Times New Roman" w:hAnsi="Times New Roman" w:cs="Times New Roman"/>
        </w:rPr>
        <w:t xml:space="preserve">Li Shirong FCIOB </w:t>
      </w:r>
    </w:p>
    <w:p w14:paraId="6B2757EB" w14:textId="77777777" w:rsidR="00DA37BB" w:rsidRDefault="00DA37BB" w:rsidP="00DA37BB">
      <w:pPr>
        <w:spacing w:line="360" w:lineRule="auto"/>
        <w:ind w:left="2880"/>
        <w:rPr>
          <w:rFonts w:ascii="Times New Roman" w:eastAsia="Times New Roman" w:hAnsi="Times New Roman" w:cs="Times New Roman"/>
        </w:rPr>
      </w:pPr>
      <w:r w:rsidRPr="00DA37BB">
        <w:rPr>
          <w:rFonts w:ascii="Times New Roman" w:eastAsia="Times New Roman" w:hAnsi="Times New Roman" w:cs="Times New Roman"/>
        </w:rPr>
        <w:t xml:space="preserve">Roger Adcock FCIOB </w:t>
      </w:r>
    </w:p>
    <w:p w14:paraId="35297A30" w14:textId="77777777" w:rsidR="00DA37BB" w:rsidRDefault="00DA37BB" w:rsidP="00DA37BB">
      <w:pPr>
        <w:spacing w:line="360" w:lineRule="auto"/>
        <w:ind w:left="2880"/>
        <w:rPr>
          <w:rFonts w:ascii="Times New Roman" w:eastAsia="Times New Roman" w:hAnsi="Times New Roman" w:cs="Times New Roman"/>
        </w:rPr>
      </w:pPr>
      <w:r w:rsidRPr="00DA37BB">
        <w:rPr>
          <w:rFonts w:ascii="Times New Roman" w:eastAsia="Times New Roman" w:hAnsi="Times New Roman" w:cs="Times New Roman"/>
        </w:rPr>
        <w:t xml:space="preserve">Michael Foy FCIOB </w:t>
      </w:r>
    </w:p>
    <w:p w14:paraId="4DACDE14" w14:textId="77777777" w:rsidR="00DA37BB" w:rsidRDefault="00DA37BB" w:rsidP="00DA37BB">
      <w:pPr>
        <w:spacing w:line="360" w:lineRule="auto"/>
        <w:ind w:left="2880"/>
        <w:rPr>
          <w:rFonts w:ascii="Times New Roman" w:eastAsia="Times New Roman" w:hAnsi="Times New Roman" w:cs="Times New Roman"/>
        </w:rPr>
      </w:pPr>
      <w:r w:rsidRPr="00DA37BB">
        <w:rPr>
          <w:rFonts w:ascii="Times New Roman" w:eastAsia="Times New Roman" w:hAnsi="Times New Roman" w:cs="Times New Roman"/>
        </w:rPr>
        <w:t xml:space="preserve">Bridgette Gasa FCIOB </w:t>
      </w:r>
    </w:p>
    <w:p w14:paraId="06BD7699" w14:textId="77777777" w:rsidR="00DA37BB" w:rsidRDefault="00DA37BB" w:rsidP="00DA37BB">
      <w:pPr>
        <w:spacing w:line="360" w:lineRule="auto"/>
        <w:ind w:left="2880"/>
        <w:rPr>
          <w:rFonts w:ascii="Times New Roman" w:eastAsia="Times New Roman" w:hAnsi="Times New Roman" w:cs="Times New Roman"/>
        </w:rPr>
      </w:pPr>
      <w:r w:rsidRPr="00DA37BB">
        <w:rPr>
          <w:rFonts w:ascii="Times New Roman" w:eastAsia="Times New Roman" w:hAnsi="Times New Roman" w:cs="Times New Roman"/>
        </w:rPr>
        <w:t xml:space="preserve">Shaun Valentine FCIOB </w:t>
      </w:r>
    </w:p>
    <w:p w14:paraId="77D71C52" w14:textId="77777777" w:rsidR="00DA37BB" w:rsidRDefault="00DA37BB" w:rsidP="00DA37BB">
      <w:pPr>
        <w:spacing w:line="360" w:lineRule="auto"/>
        <w:ind w:left="2880"/>
        <w:rPr>
          <w:rFonts w:ascii="Times New Roman" w:eastAsia="Times New Roman" w:hAnsi="Times New Roman" w:cs="Times New Roman"/>
        </w:rPr>
      </w:pPr>
      <w:r w:rsidRPr="00DA37BB">
        <w:rPr>
          <w:rFonts w:ascii="Times New Roman" w:eastAsia="Times New Roman" w:hAnsi="Times New Roman" w:cs="Times New Roman"/>
        </w:rPr>
        <w:t xml:space="preserve">Gavin Maxwell-Hart FCIOB </w:t>
      </w:r>
    </w:p>
    <w:p w14:paraId="01111448" w14:textId="77777777" w:rsidR="00DA37BB" w:rsidRDefault="00DA37BB" w:rsidP="00DA37BB">
      <w:pPr>
        <w:spacing w:line="360" w:lineRule="auto"/>
        <w:ind w:left="2880"/>
        <w:rPr>
          <w:rFonts w:ascii="Times New Roman" w:eastAsia="Times New Roman" w:hAnsi="Times New Roman" w:cs="Times New Roman"/>
        </w:rPr>
      </w:pPr>
      <w:r w:rsidRPr="00DA37BB">
        <w:rPr>
          <w:rFonts w:ascii="Times New Roman" w:eastAsia="Times New Roman" w:hAnsi="Times New Roman" w:cs="Times New Roman"/>
        </w:rPr>
        <w:t xml:space="preserve">Nigel Croxford FCIOB </w:t>
      </w:r>
    </w:p>
    <w:p w14:paraId="4CF81A91" w14:textId="77777777" w:rsidR="00DA37BB" w:rsidRDefault="00DA37BB" w:rsidP="00DA37BB">
      <w:pPr>
        <w:spacing w:line="360" w:lineRule="auto"/>
        <w:ind w:left="2880"/>
        <w:rPr>
          <w:rFonts w:ascii="Times New Roman" w:eastAsia="Times New Roman" w:hAnsi="Times New Roman" w:cs="Times New Roman"/>
        </w:rPr>
      </w:pPr>
      <w:r w:rsidRPr="00DA37BB">
        <w:rPr>
          <w:rFonts w:ascii="Times New Roman" w:eastAsia="Times New Roman" w:hAnsi="Times New Roman" w:cs="Times New Roman"/>
        </w:rPr>
        <w:t xml:space="preserve">Kevin Sheridan FCIOB </w:t>
      </w:r>
    </w:p>
    <w:p w14:paraId="5A5B83A9" w14:textId="15F1DEBE" w:rsidR="00DA37BB" w:rsidRDefault="00DA37BB" w:rsidP="00DA37BB">
      <w:pPr>
        <w:spacing w:line="360" w:lineRule="auto"/>
        <w:ind w:left="2880"/>
        <w:rPr>
          <w:rFonts w:ascii="Times New Roman" w:eastAsia="Times New Roman" w:hAnsi="Times New Roman" w:cs="Times New Roman"/>
        </w:rPr>
      </w:pPr>
      <w:r w:rsidRPr="00DA37BB">
        <w:rPr>
          <w:rFonts w:ascii="Times New Roman" w:eastAsia="Times New Roman" w:hAnsi="Times New Roman" w:cs="Times New Roman"/>
        </w:rPr>
        <w:t>E. Susan Brown MCIOB</w:t>
      </w:r>
    </w:p>
    <w:p w14:paraId="420D7BDE" w14:textId="1A55DAFA" w:rsidR="00DA37BB" w:rsidRDefault="00DA37BB" w:rsidP="00DA37BB">
      <w:pPr>
        <w:spacing w:line="360" w:lineRule="auto"/>
        <w:rPr>
          <w:rFonts w:ascii="Times New Roman" w:eastAsia="Times New Roman" w:hAnsi="Times New Roman" w:cs="Times New Roman"/>
        </w:rPr>
      </w:pPr>
    </w:p>
    <w:p w14:paraId="6ABE6ECD" w14:textId="26ADA157" w:rsidR="00DA37BB" w:rsidRDefault="00DA37BB" w:rsidP="00DA37BB">
      <w:pPr>
        <w:spacing w:line="360" w:lineRule="auto"/>
        <w:rPr>
          <w:rFonts w:ascii="Times New Roman" w:eastAsia="Times New Roman" w:hAnsi="Times New Roman" w:cs="Times New Roman"/>
        </w:rPr>
      </w:pPr>
    </w:p>
    <w:p w14:paraId="6E134B89" w14:textId="7545CB2A" w:rsidR="00DA37BB" w:rsidRDefault="00DA37BB" w:rsidP="00DA37BB">
      <w:pPr>
        <w:spacing w:line="360" w:lineRule="auto"/>
        <w:rPr>
          <w:rFonts w:ascii="Times New Roman" w:eastAsia="Times New Roman" w:hAnsi="Times New Roman" w:cs="Times New Roman"/>
        </w:rPr>
      </w:pPr>
    </w:p>
    <w:p w14:paraId="119008F7" w14:textId="5DB4A533" w:rsidR="00DA37BB" w:rsidRDefault="00DA37BB" w:rsidP="00DA37BB">
      <w:pPr>
        <w:spacing w:line="360" w:lineRule="auto"/>
        <w:rPr>
          <w:rFonts w:ascii="Times New Roman" w:eastAsia="Times New Roman" w:hAnsi="Times New Roman" w:cs="Times New Roman"/>
        </w:rPr>
      </w:pPr>
    </w:p>
    <w:p w14:paraId="76327B94" w14:textId="09BBC5BE" w:rsidR="00DA37BB" w:rsidRDefault="00DA37BB" w:rsidP="00DA37BB">
      <w:pPr>
        <w:spacing w:line="360" w:lineRule="auto"/>
        <w:rPr>
          <w:rFonts w:ascii="Times New Roman" w:eastAsia="Times New Roman" w:hAnsi="Times New Roman" w:cs="Times New Roman"/>
        </w:rPr>
      </w:pPr>
    </w:p>
    <w:p w14:paraId="039DCFF0" w14:textId="583EC95B" w:rsidR="00DA37BB" w:rsidRDefault="00DA37BB" w:rsidP="00DA37BB">
      <w:pPr>
        <w:spacing w:line="360" w:lineRule="auto"/>
        <w:rPr>
          <w:rFonts w:ascii="Times New Roman" w:eastAsia="Times New Roman" w:hAnsi="Times New Roman" w:cs="Times New Roman"/>
        </w:rPr>
      </w:pPr>
    </w:p>
    <w:p w14:paraId="7BBF9779" w14:textId="002300FC" w:rsidR="00DA37BB" w:rsidRDefault="00DA37BB" w:rsidP="00DA37BB">
      <w:pPr>
        <w:spacing w:line="360" w:lineRule="auto"/>
        <w:rPr>
          <w:rFonts w:ascii="Times New Roman" w:eastAsia="Times New Roman" w:hAnsi="Times New Roman" w:cs="Times New Roman"/>
        </w:rPr>
      </w:pPr>
    </w:p>
    <w:p w14:paraId="59E9791F" w14:textId="6CD86F3B" w:rsidR="00DA37BB" w:rsidRDefault="00DA37BB" w:rsidP="00DA37BB">
      <w:pPr>
        <w:spacing w:line="360" w:lineRule="auto"/>
        <w:rPr>
          <w:rFonts w:ascii="Times New Roman" w:eastAsia="Times New Roman" w:hAnsi="Times New Roman" w:cs="Times New Roman"/>
        </w:rPr>
      </w:pPr>
    </w:p>
    <w:p w14:paraId="463011E9" w14:textId="3D2BEBA4" w:rsidR="00DA37BB" w:rsidRDefault="00DA37BB" w:rsidP="00DA37BB">
      <w:pPr>
        <w:spacing w:line="360" w:lineRule="auto"/>
        <w:rPr>
          <w:rFonts w:ascii="Times New Roman" w:eastAsia="Times New Roman" w:hAnsi="Times New Roman" w:cs="Times New Roman"/>
        </w:rPr>
      </w:pPr>
    </w:p>
    <w:p w14:paraId="360307EF" w14:textId="77777777" w:rsidR="00B01798" w:rsidRDefault="00DA37BB" w:rsidP="00537737">
      <w:pPr>
        <w:spacing w:line="276" w:lineRule="auto"/>
        <w:jc w:val="both"/>
        <w:rPr>
          <w:rFonts w:ascii="Times New Roman" w:eastAsia="Times New Roman" w:hAnsi="Times New Roman" w:cs="Times New Roman"/>
        </w:rPr>
      </w:pPr>
      <w:r w:rsidRPr="00DA37BB">
        <w:rPr>
          <w:rFonts w:ascii="Times New Roman" w:eastAsia="Times New Roman" w:hAnsi="Times New Roman" w:cs="Times New Roman"/>
        </w:rPr>
        <w:lastRenderedPageBreak/>
        <w:t xml:space="preserve">THE SECOND SCHEDULE BYE-LAWS Preliminary MEANING OF TERMS 1. In these Bye-Laws the words standing in the first column of the following table shall, unless the context otherwise requires, bear the meaning set opposite to them respectively in the second column of that table:- WORDS MEANING The Charter The Charter to which these Bye-Laws are annexed as amended or added to from time to time and all Supplemental Charters for the time being in force. The Institute </w:t>
      </w:r>
      <w:proofErr w:type="gramStart"/>
      <w:r w:rsidRPr="00DA37BB">
        <w:rPr>
          <w:rFonts w:ascii="Times New Roman" w:eastAsia="Times New Roman" w:hAnsi="Times New Roman" w:cs="Times New Roman"/>
        </w:rPr>
        <w:t>The</w:t>
      </w:r>
      <w:proofErr w:type="gramEnd"/>
      <w:r w:rsidRPr="00DA37BB">
        <w:rPr>
          <w:rFonts w:ascii="Times New Roman" w:eastAsia="Times New Roman" w:hAnsi="Times New Roman" w:cs="Times New Roman"/>
        </w:rPr>
        <w:t xml:space="preserve"> Chartered Institute of Building constituted by the Charter. The Board </w:t>
      </w:r>
      <w:proofErr w:type="gramStart"/>
      <w:r w:rsidRPr="00DA37BB">
        <w:rPr>
          <w:rFonts w:ascii="Times New Roman" w:eastAsia="Times New Roman" w:hAnsi="Times New Roman" w:cs="Times New Roman"/>
        </w:rPr>
        <w:t>The</w:t>
      </w:r>
      <w:proofErr w:type="gramEnd"/>
      <w:r w:rsidRPr="00DA37BB">
        <w:rPr>
          <w:rFonts w:ascii="Times New Roman" w:eastAsia="Times New Roman" w:hAnsi="Times New Roman" w:cs="Times New Roman"/>
        </w:rPr>
        <w:t xml:space="preserve"> Board of Trustees of the Institute as from time to time constituted in accordance with these </w:t>
      </w:r>
      <w:proofErr w:type="gramStart"/>
      <w:r w:rsidRPr="00DA37BB">
        <w:rPr>
          <w:rFonts w:ascii="Times New Roman" w:eastAsia="Times New Roman" w:hAnsi="Times New Roman" w:cs="Times New Roman"/>
        </w:rPr>
        <w:t>Bye-Laws</w:t>
      </w:r>
      <w:proofErr w:type="gramEnd"/>
      <w:r w:rsidRPr="00DA37BB">
        <w:rPr>
          <w:rFonts w:ascii="Times New Roman" w:eastAsia="Times New Roman" w:hAnsi="Times New Roman" w:cs="Times New Roman"/>
        </w:rPr>
        <w:t xml:space="preserve">. Month Calendar month. In writing Written, printed or lithographed or partly one and partly another and other modes of representing or reproducing words in a visible form. 2. Words importing the masculine shall include the feminine and words in the singular shall include the plural and words in the plural shall include the singular. Any words or terms which may be defined by the Charter shall, unless the context otherwise requires, have a corresponding meaning in these </w:t>
      </w:r>
      <w:proofErr w:type="gramStart"/>
      <w:r w:rsidRPr="00DA37BB">
        <w:rPr>
          <w:rFonts w:ascii="Times New Roman" w:eastAsia="Times New Roman" w:hAnsi="Times New Roman" w:cs="Times New Roman"/>
        </w:rPr>
        <w:t>Bye-Laws</w:t>
      </w:r>
      <w:proofErr w:type="gramEnd"/>
      <w:r w:rsidRPr="00DA37BB">
        <w:rPr>
          <w:rFonts w:ascii="Times New Roman" w:eastAsia="Times New Roman" w:hAnsi="Times New Roman" w:cs="Times New Roman"/>
        </w:rPr>
        <w:t xml:space="preserve">. References to any enactment, order, regulation or other similar instrument shall be construed as a reference to the enactment, order, regulation or instrument as amended or re-enacted from time to time. </w:t>
      </w:r>
    </w:p>
    <w:p w14:paraId="0F5FB1AE" w14:textId="77777777" w:rsidR="00B01798" w:rsidRDefault="00B01798" w:rsidP="00537737">
      <w:pPr>
        <w:spacing w:line="276" w:lineRule="auto"/>
        <w:jc w:val="both"/>
        <w:rPr>
          <w:rFonts w:ascii="Times New Roman" w:eastAsia="Times New Roman" w:hAnsi="Times New Roman" w:cs="Times New Roman"/>
        </w:rPr>
      </w:pPr>
    </w:p>
    <w:p w14:paraId="0002DD87" w14:textId="77777777" w:rsidR="00B01798" w:rsidRDefault="00DA37BB" w:rsidP="00D04614">
      <w:pPr>
        <w:jc w:val="both"/>
        <w:rPr>
          <w:rFonts w:ascii="Times New Roman" w:eastAsia="Times New Roman" w:hAnsi="Times New Roman" w:cs="Times New Roman"/>
        </w:rPr>
      </w:pPr>
      <w:r w:rsidRPr="00DA37BB">
        <w:rPr>
          <w:rFonts w:ascii="Times New Roman" w:eastAsia="Times New Roman" w:hAnsi="Times New Roman" w:cs="Times New Roman"/>
        </w:rPr>
        <w:t xml:space="preserve">MEMBERS OF THE INSTITUTE </w:t>
      </w:r>
    </w:p>
    <w:p w14:paraId="5C3B3655" w14:textId="77777777" w:rsidR="00B01798" w:rsidRDefault="00B01798" w:rsidP="00D04614">
      <w:pPr>
        <w:jc w:val="both"/>
        <w:rPr>
          <w:rFonts w:ascii="Times New Roman" w:eastAsia="Times New Roman" w:hAnsi="Times New Roman" w:cs="Times New Roman"/>
        </w:rPr>
      </w:pPr>
    </w:p>
    <w:p w14:paraId="2DD8349D" w14:textId="23118964" w:rsidR="00B01798" w:rsidRDefault="00DA37BB" w:rsidP="00D04614">
      <w:pPr>
        <w:jc w:val="both"/>
        <w:rPr>
          <w:rFonts w:ascii="Times New Roman" w:eastAsia="Times New Roman" w:hAnsi="Times New Roman" w:cs="Times New Roman"/>
        </w:rPr>
      </w:pPr>
      <w:r w:rsidRPr="00DA37BB">
        <w:rPr>
          <w:rFonts w:ascii="Times New Roman" w:eastAsia="Times New Roman" w:hAnsi="Times New Roman" w:cs="Times New Roman"/>
        </w:rPr>
        <w:t xml:space="preserve">3. Categories of member There shall be two categories of member: </w:t>
      </w:r>
    </w:p>
    <w:p w14:paraId="43C1F9F7" w14:textId="77777777" w:rsidR="00B01798" w:rsidRDefault="00DA37BB" w:rsidP="00DB7025">
      <w:pPr>
        <w:spacing w:line="276" w:lineRule="auto"/>
        <w:ind w:left="540"/>
        <w:jc w:val="both"/>
        <w:rPr>
          <w:rFonts w:ascii="Times New Roman" w:eastAsia="Times New Roman" w:hAnsi="Times New Roman" w:cs="Times New Roman"/>
        </w:rPr>
      </w:pPr>
      <w:r w:rsidRPr="00DA37BB">
        <w:rPr>
          <w:rFonts w:ascii="Times New Roman" w:eastAsia="Times New Roman" w:hAnsi="Times New Roman" w:cs="Times New Roman"/>
        </w:rPr>
        <w:t xml:space="preserve">(a) corporate member; </w:t>
      </w:r>
    </w:p>
    <w:p w14:paraId="1223FD3B" w14:textId="77777777" w:rsidR="00B01798" w:rsidRDefault="00DA37BB" w:rsidP="00DB7025">
      <w:pPr>
        <w:spacing w:line="276" w:lineRule="auto"/>
        <w:ind w:left="540"/>
        <w:jc w:val="both"/>
        <w:rPr>
          <w:rFonts w:ascii="Times New Roman" w:eastAsia="Times New Roman" w:hAnsi="Times New Roman" w:cs="Times New Roman"/>
        </w:rPr>
      </w:pPr>
      <w:r w:rsidRPr="00DA37BB">
        <w:rPr>
          <w:rFonts w:ascii="Times New Roman" w:eastAsia="Times New Roman" w:hAnsi="Times New Roman" w:cs="Times New Roman"/>
        </w:rPr>
        <w:t xml:space="preserve">(b) non-corporate member. </w:t>
      </w:r>
    </w:p>
    <w:p w14:paraId="39F0A7A4" w14:textId="77777777" w:rsidR="00B01798" w:rsidRDefault="00B01798" w:rsidP="00D04614">
      <w:pPr>
        <w:jc w:val="both"/>
        <w:rPr>
          <w:rFonts w:ascii="Times New Roman" w:eastAsia="Times New Roman" w:hAnsi="Times New Roman" w:cs="Times New Roman"/>
        </w:rPr>
      </w:pPr>
    </w:p>
    <w:p w14:paraId="4821928B" w14:textId="77777777" w:rsidR="00B01798" w:rsidRDefault="00DA37BB" w:rsidP="00D04614">
      <w:pPr>
        <w:jc w:val="both"/>
        <w:rPr>
          <w:rFonts w:ascii="Times New Roman" w:eastAsia="Times New Roman" w:hAnsi="Times New Roman" w:cs="Times New Roman"/>
        </w:rPr>
      </w:pPr>
      <w:r w:rsidRPr="00DA37BB">
        <w:rPr>
          <w:rFonts w:ascii="Times New Roman" w:eastAsia="Times New Roman" w:hAnsi="Times New Roman" w:cs="Times New Roman"/>
        </w:rPr>
        <w:t xml:space="preserve">4. Classes of corporate member There shall be four classes of corporate member: </w:t>
      </w:r>
    </w:p>
    <w:p w14:paraId="4F3E4DB0" w14:textId="77777777" w:rsidR="00B01798" w:rsidRDefault="00DA37BB" w:rsidP="00DB7025">
      <w:pPr>
        <w:spacing w:line="276" w:lineRule="auto"/>
        <w:ind w:left="540"/>
        <w:jc w:val="both"/>
        <w:rPr>
          <w:rFonts w:ascii="Times New Roman" w:eastAsia="Times New Roman" w:hAnsi="Times New Roman" w:cs="Times New Roman"/>
        </w:rPr>
      </w:pPr>
      <w:r w:rsidRPr="00DA37BB">
        <w:rPr>
          <w:rFonts w:ascii="Times New Roman" w:eastAsia="Times New Roman" w:hAnsi="Times New Roman" w:cs="Times New Roman"/>
        </w:rPr>
        <w:t xml:space="preserve">(a) Fellow; </w:t>
      </w:r>
    </w:p>
    <w:p w14:paraId="2C901B2E" w14:textId="4AFFB7E3" w:rsidR="00DA37BB" w:rsidRPr="00DA37BB" w:rsidRDefault="00DA37BB" w:rsidP="00DB7025">
      <w:pPr>
        <w:spacing w:line="276" w:lineRule="auto"/>
        <w:ind w:left="540"/>
        <w:jc w:val="both"/>
        <w:rPr>
          <w:rFonts w:ascii="Times New Roman" w:eastAsia="Times New Roman" w:hAnsi="Times New Roman" w:cs="Times New Roman"/>
        </w:rPr>
      </w:pPr>
      <w:r w:rsidRPr="00DA37BB">
        <w:rPr>
          <w:rFonts w:ascii="Times New Roman" w:eastAsia="Times New Roman" w:hAnsi="Times New Roman" w:cs="Times New Roman"/>
        </w:rPr>
        <w:t>(b) Member;</w:t>
      </w:r>
    </w:p>
    <w:p w14:paraId="7847240F" w14:textId="77777777" w:rsidR="00B01798" w:rsidRDefault="00DA37BB" w:rsidP="00DB7025">
      <w:pPr>
        <w:spacing w:line="276" w:lineRule="auto"/>
        <w:ind w:left="540"/>
        <w:jc w:val="both"/>
        <w:rPr>
          <w:rFonts w:ascii="Times New Roman" w:eastAsia="Times New Roman" w:hAnsi="Times New Roman" w:cs="Times New Roman"/>
        </w:rPr>
      </w:pPr>
      <w:r w:rsidRPr="00DA37BB">
        <w:rPr>
          <w:rFonts w:ascii="Times New Roman" w:eastAsia="Times New Roman" w:hAnsi="Times New Roman" w:cs="Times New Roman"/>
        </w:rPr>
        <w:t xml:space="preserve">(c) Retired Fellow; </w:t>
      </w:r>
    </w:p>
    <w:p w14:paraId="05873343" w14:textId="77777777" w:rsidR="00B01798" w:rsidRDefault="00DA37BB" w:rsidP="00DB7025">
      <w:pPr>
        <w:spacing w:line="276" w:lineRule="auto"/>
        <w:ind w:left="540"/>
        <w:jc w:val="both"/>
        <w:rPr>
          <w:rFonts w:ascii="Times New Roman" w:eastAsia="Times New Roman" w:hAnsi="Times New Roman" w:cs="Times New Roman"/>
        </w:rPr>
      </w:pPr>
      <w:r w:rsidRPr="00DA37BB">
        <w:rPr>
          <w:rFonts w:ascii="Times New Roman" w:eastAsia="Times New Roman" w:hAnsi="Times New Roman" w:cs="Times New Roman"/>
        </w:rPr>
        <w:t xml:space="preserve">(d) Retired Member. </w:t>
      </w:r>
    </w:p>
    <w:p w14:paraId="07B532D1" w14:textId="77777777" w:rsidR="00B01798" w:rsidRDefault="00B01798" w:rsidP="00D04614">
      <w:pPr>
        <w:jc w:val="both"/>
        <w:rPr>
          <w:rFonts w:ascii="Times New Roman" w:eastAsia="Times New Roman" w:hAnsi="Times New Roman" w:cs="Times New Roman"/>
        </w:rPr>
      </w:pPr>
    </w:p>
    <w:p w14:paraId="241A7330" w14:textId="77777777" w:rsidR="00B01798" w:rsidRDefault="00DA37BB" w:rsidP="00D04614">
      <w:pPr>
        <w:jc w:val="both"/>
        <w:rPr>
          <w:rFonts w:ascii="Times New Roman" w:eastAsia="Times New Roman" w:hAnsi="Times New Roman" w:cs="Times New Roman"/>
        </w:rPr>
      </w:pPr>
      <w:r w:rsidRPr="00DA37BB">
        <w:rPr>
          <w:rFonts w:ascii="Times New Roman" w:eastAsia="Times New Roman" w:hAnsi="Times New Roman" w:cs="Times New Roman"/>
        </w:rPr>
        <w:t xml:space="preserve">5. Classes of non-corporate member There shall be four classes of non-corporate member </w:t>
      </w:r>
    </w:p>
    <w:p w14:paraId="1348D209" w14:textId="77777777" w:rsidR="00B01798" w:rsidRDefault="00DA37BB" w:rsidP="00DB7025">
      <w:pPr>
        <w:spacing w:line="276" w:lineRule="auto"/>
        <w:ind w:left="540"/>
        <w:jc w:val="both"/>
        <w:rPr>
          <w:rFonts w:ascii="Times New Roman" w:eastAsia="Times New Roman" w:hAnsi="Times New Roman" w:cs="Times New Roman"/>
        </w:rPr>
      </w:pPr>
      <w:r w:rsidRPr="00DA37BB">
        <w:rPr>
          <w:rFonts w:ascii="Times New Roman" w:eastAsia="Times New Roman" w:hAnsi="Times New Roman" w:cs="Times New Roman"/>
        </w:rPr>
        <w:t xml:space="preserve">(a) Honorary Fellow; </w:t>
      </w:r>
    </w:p>
    <w:p w14:paraId="1A344FB5" w14:textId="77777777" w:rsidR="00B01798" w:rsidRDefault="00DA37BB" w:rsidP="00DB7025">
      <w:pPr>
        <w:spacing w:line="276" w:lineRule="auto"/>
        <w:ind w:left="540"/>
        <w:jc w:val="both"/>
        <w:rPr>
          <w:rFonts w:ascii="Times New Roman" w:eastAsia="Times New Roman" w:hAnsi="Times New Roman" w:cs="Times New Roman"/>
        </w:rPr>
      </w:pPr>
      <w:r w:rsidRPr="00DA37BB">
        <w:rPr>
          <w:rFonts w:ascii="Times New Roman" w:eastAsia="Times New Roman" w:hAnsi="Times New Roman" w:cs="Times New Roman"/>
        </w:rPr>
        <w:t xml:space="preserve">(b) Applicant member (subject to </w:t>
      </w:r>
      <w:proofErr w:type="gramStart"/>
      <w:r w:rsidRPr="00DA37BB">
        <w:rPr>
          <w:rFonts w:ascii="Times New Roman" w:eastAsia="Times New Roman" w:hAnsi="Times New Roman" w:cs="Times New Roman"/>
        </w:rPr>
        <w:t>Bye-Law</w:t>
      </w:r>
      <w:proofErr w:type="gramEnd"/>
      <w:r w:rsidRPr="00DA37BB">
        <w:rPr>
          <w:rFonts w:ascii="Times New Roman" w:eastAsia="Times New Roman" w:hAnsi="Times New Roman" w:cs="Times New Roman"/>
        </w:rPr>
        <w:t xml:space="preserve"> 10) </w:t>
      </w:r>
    </w:p>
    <w:p w14:paraId="074C7431" w14:textId="77777777" w:rsidR="00B01798" w:rsidRDefault="00DA37BB" w:rsidP="00DB7025">
      <w:pPr>
        <w:spacing w:line="276" w:lineRule="auto"/>
        <w:ind w:left="540"/>
        <w:jc w:val="both"/>
        <w:rPr>
          <w:rFonts w:ascii="Times New Roman" w:eastAsia="Times New Roman" w:hAnsi="Times New Roman" w:cs="Times New Roman"/>
        </w:rPr>
      </w:pPr>
      <w:r w:rsidRPr="00DA37BB">
        <w:rPr>
          <w:rFonts w:ascii="Times New Roman" w:eastAsia="Times New Roman" w:hAnsi="Times New Roman" w:cs="Times New Roman"/>
        </w:rPr>
        <w:t xml:space="preserve">(c) Incorporated member (subject to </w:t>
      </w:r>
      <w:proofErr w:type="gramStart"/>
      <w:r w:rsidRPr="00DA37BB">
        <w:rPr>
          <w:rFonts w:ascii="Times New Roman" w:eastAsia="Times New Roman" w:hAnsi="Times New Roman" w:cs="Times New Roman"/>
        </w:rPr>
        <w:t>Bye-Law</w:t>
      </w:r>
      <w:proofErr w:type="gramEnd"/>
      <w:r w:rsidRPr="00DA37BB">
        <w:rPr>
          <w:rFonts w:ascii="Times New Roman" w:eastAsia="Times New Roman" w:hAnsi="Times New Roman" w:cs="Times New Roman"/>
        </w:rPr>
        <w:t xml:space="preserve"> 11); </w:t>
      </w:r>
    </w:p>
    <w:p w14:paraId="23958980" w14:textId="77777777" w:rsidR="00B01798" w:rsidRDefault="00DA37BB" w:rsidP="00DB7025">
      <w:pPr>
        <w:spacing w:line="276" w:lineRule="auto"/>
        <w:ind w:left="540"/>
        <w:jc w:val="both"/>
        <w:rPr>
          <w:rFonts w:ascii="Times New Roman" w:eastAsia="Times New Roman" w:hAnsi="Times New Roman" w:cs="Times New Roman"/>
        </w:rPr>
      </w:pPr>
      <w:r w:rsidRPr="00DA37BB">
        <w:rPr>
          <w:rFonts w:ascii="Times New Roman" w:eastAsia="Times New Roman" w:hAnsi="Times New Roman" w:cs="Times New Roman"/>
        </w:rPr>
        <w:t xml:space="preserve">(d) Associate member (subject to </w:t>
      </w:r>
      <w:proofErr w:type="gramStart"/>
      <w:r w:rsidRPr="00DA37BB">
        <w:rPr>
          <w:rFonts w:ascii="Times New Roman" w:eastAsia="Times New Roman" w:hAnsi="Times New Roman" w:cs="Times New Roman"/>
        </w:rPr>
        <w:t>Bye-Law</w:t>
      </w:r>
      <w:proofErr w:type="gramEnd"/>
      <w:r w:rsidRPr="00DA37BB">
        <w:rPr>
          <w:rFonts w:ascii="Times New Roman" w:eastAsia="Times New Roman" w:hAnsi="Times New Roman" w:cs="Times New Roman"/>
        </w:rPr>
        <w:t xml:space="preserve"> 11). In addition, if and for so long as the Board exercises its power under </w:t>
      </w:r>
      <w:proofErr w:type="gramStart"/>
      <w:r w:rsidRPr="00DA37BB">
        <w:rPr>
          <w:rFonts w:ascii="Times New Roman" w:eastAsia="Times New Roman" w:hAnsi="Times New Roman" w:cs="Times New Roman"/>
        </w:rPr>
        <w:t>Bye-Law</w:t>
      </w:r>
      <w:proofErr w:type="gramEnd"/>
      <w:r w:rsidRPr="00DA37BB">
        <w:rPr>
          <w:rFonts w:ascii="Times New Roman" w:eastAsia="Times New Roman" w:hAnsi="Times New Roman" w:cs="Times New Roman"/>
        </w:rPr>
        <w:t xml:space="preserve"> 12, Student member shall be the fifth class of non-corporate member. </w:t>
      </w:r>
    </w:p>
    <w:p w14:paraId="439A1E5D" w14:textId="77777777" w:rsidR="00B01798" w:rsidRDefault="00B01798" w:rsidP="00D04614">
      <w:pPr>
        <w:jc w:val="both"/>
        <w:rPr>
          <w:rFonts w:ascii="Times New Roman" w:eastAsia="Times New Roman" w:hAnsi="Times New Roman" w:cs="Times New Roman"/>
        </w:rPr>
      </w:pPr>
    </w:p>
    <w:p w14:paraId="2DF9C67C" w14:textId="77777777" w:rsidR="00B01798" w:rsidRDefault="00DA37BB" w:rsidP="00D04614">
      <w:pPr>
        <w:jc w:val="both"/>
        <w:rPr>
          <w:rFonts w:ascii="Times New Roman" w:eastAsia="Times New Roman" w:hAnsi="Times New Roman" w:cs="Times New Roman"/>
        </w:rPr>
      </w:pPr>
      <w:r w:rsidRPr="00DA37BB">
        <w:rPr>
          <w:rFonts w:ascii="Times New Roman" w:eastAsia="Times New Roman" w:hAnsi="Times New Roman" w:cs="Times New Roman"/>
        </w:rPr>
        <w:t>6. Conditions of membership</w:t>
      </w:r>
    </w:p>
    <w:p w14:paraId="59078FD8" w14:textId="77777777" w:rsidR="00B01798" w:rsidRDefault="00B01798" w:rsidP="00D04614">
      <w:pPr>
        <w:jc w:val="both"/>
        <w:rPr>
          <w:rFonts w:ascii="Times New Roman" w:eastAsia="Times New Roman" w:hAnsi="Times New Roman" w:cs="Times New Roman"/>
        </w:rPr>
      </w:pPr>
    </w:p>
    <w:p w14:paraId="53864BE8" w14:textId="77777777" w:rsidR="00B01798" w:rsidRDefault="00DA37BB" w:rsidP="00851CC3">
      <w:pPr>
        <w:rPr>
          <w:rFonts w:ascii="Times New Roman" w:eastAsia="Times New Roman" w:hAnsi="Times New Roman" w:cs="Times New Roman"/>
        </w:rPr>
      </w:pPr>
      <w:r w:rsidRPr="00DA37BB">
        <w:rPr>
          <w:rFonts w:ascii="Times New Roman" w:eastAsia="Times New Roman" w:hAnsi="Times New Roman" w:cs="Times New Roman"/>
        </w:rPr>
        <w:t xml:space="preserve">Membership of the Institute in each class other than Honorary Fellowship shall be conditional upon the payment of the appropriate subscription and compliance with the requirements for continuing professional development in accordance with regulations which the Board considers from time to time to be appropriate. </w:t>
      </w:r>
    </w:p>
    <w:p w14:paraId="3EEBFA0B" w14:textId="77777777" w:rsidR="00B01798" w:rsidRDefault="00B01798" w:rsidP="00851CC3">
      <w:pPr>
        <w:rPr>
          <w:rFonts w:ascii="Times New Roman" w:eastAsia="Times New Roman" w:hAnsi="Times New Roman" w:cs="Times New Roman"/>
        </w:rPr>
      </w:pPr>
    </w:p>
    <w:p w14:paraId="3858909E" w14:textId="72D0794C" w:rsidR="00B01798" w:rsidRDefault="00DA37BB" w:rsidP="00851CC3">
      <w:pPr>
        <w:rPr>
          <w:rFonts w:ascii="Times New Roman" w:eastAsia="Times New Roman" w:hAnsi="Times New Roman" w:cs="Times New Roman"/>
        </w:rPr>
      </w:pPr>
      <w:r w:rsidRPr="00DA37BB">
        <w:rPr>
          <w:rFonts w:ascii="Times New Roman" w:eastAsia="Times New Roman" w:hAnsi="Times New Roman" w:cs="Times New Roman"/>
        </w:rPr>
        <w:t xml:space="preserve">7. Honorary Fellows In exceptional circumstances the Board may elect as an Honorary Fellow a distinguished or eminent person who has rendered or may be in a position to render outstanding service to the Institute or to the building and construction profession. </w:t>
      </w:r>
    </w:p>
    <w:p w14:paraId="42CA4CC0" w14:textId="77777777" w:rsidR="00851CC3" w:rsidRDefault="00851CC3" w:rsidP="00851CC3">
      <w:pPr>
        <w:rPr>
          <w:rFonts w:ascii="Times New Roman" w:eastAsia="Times New Roman" w:hAnsi="Times New Roman" w:cs="Times New Roman"/>
        </w:rPr>
      </w:pPr>
    </w:p>
    <w:p w14:paraId="231E1CB3" w14:textId="177E806E" w:rsidR="00B01798" w:rsidRDefault="00DA37BB" w:rsidP="00851CC3">
      <w:pPr>
        <w:rPr>
          <w:rFonts w:ascii="Times New Roman" w:eastAsia="Times New Roman" w:hAnsi="Times New Roman" w:cs="Times New Roman"/>
        </w:rPr>
      </w:pPr>
      <w:r w:rsidRPr="00DA37BB">
        <w:rPr>
          <w:rFonts w:ascii="Times New Roman" w:eastAsia="Times New Roman" w:hAnsi="Times New Roman" w:cs="Times New Roman"/>
        </w:rPr>
        <w:t xml:space="preserve">8. Fellows and Retired Fellows The Board may elect as a Fellow a Member with experience of operating at a strategic decision making level in </w:t>
      </w:r>
      <w:r w:rsidR="00D04614" w:rsidRPr="00DA37BB">
        <w:rPr>
          <w:rFonts w:ascii="Times New Roman" w:eastAsia="Times New Roman" w:hAnsi="Times New Roman" w:cs="Times New Roman"/>
        </w:rPr>
        <w:t>organizations</w:t>
      </w:r>
      <w:r w:rsidRPr="00DA37BB">
        <w:rPr>
          <w:rFonts w:ascii="Times New Roman" w:eastAsia="Times New Roman" w:hAnsi="Times New Roman" w:cs="Times New Roman"/>
        </w:rPr>
        <w:t xml:space="preserve"> who can demonstrate adherence to the Institute’s professional standards and requirements for continuing professional development, in accordance with such regulations relating to qualifications and experience as the Board considers from time to time to be appropriate, A Retired Fellow is a Fellow who has retired from the building and construction profession and complies with such regulations as the Board considers from time to time to be appropriate for a Retired Fellow. </w:t>
      </w:r>
    </w:p>
    <w:p w14:paraId="085C48C7" w14:textId="77777777" w:rsidR="00B01798" w:rsidRDefault="00B01798" w:rsidP="00851CC3">
      <w:pPr>
        <w:rPr>
          <w:rFonts w:ascii="Times New Roman" w:eastAsia="Times New Roman" w:hAnsi="Times New Roman" w:cs="Times New Roman"/>
        </w:rPr>
      </w:pPr>
    </w:p>
    <w:p w14:paraId="04373F4D" w14:textId="77777777" w:rsidR="00D04614" w:rsidRDefault="00DA37BB" w:rsidP="00D04614">
      <w:pPr>
        <w:jc w:val="both"/>
        <w:rPr>
          <w:rFonts w:ascii="Times New Roman" w:eastAsia="Times New Roman" w:hAnsi="Times New Roman" w:cs="Times New Roman"/>
        </w:rPr>
      </w:pPr>
      <w:r w:rsidRPr="00DA37BB">
        <w:rPr>
          <w:rFonts w:ascii="Times New Roman" w:eastAsia="Times New Roman" w:hAnsi="Times New Roman" w:cs="Times New Roman"/>
        </w:rPr>
        <w:t xml:space="preserve">9. Members and Retired Members </w:t>
      </w:r>
    </w:p>
    <w:p w14:paraId="2839524B" w14:textId="77777777" w:rsidR="00D04614" w:rsidRDefault="00D04614" w:rsidP="00D04614">
      <w:pPr>
        <w:jc w:val="both"/>
        <w:rPr>
          <w:rFonts w:ascii="Times New Roman" w:eastAsia="Times New Roman" w:hAnsi="Times New Roman" w:cs="Times New Roman"/>
        </w:rPr>
      </w:pPr>
    </w:p>
    <w:p w14:paraId="36164C49" w14:textId="5684302F" w:rsidR="00B01798" w:rsidRDefault="00DA37BB" w:rsidP="00D04614">
      <w:pPr>
        <w:jc w:val="both"/>
        <w:rPr>
          <w:rFonts w:ascii="Times New Roman" w:eastAsia="Times New Roman" w:hAnsi="Times New Roman" w:cs="Times New Roman"/>
        </w:rPr>
      </w:pPr>
      <w:r w:rsidRPr="00DA37BB">
        <w:rPr>
          <w:rFonts w:ascii="Times New Roman" w:eastAsia="Times New Roman" w:hAnsi="Times New Roman" w:cs="Times New Roman"/>
        </w:rPr>
        <w:t xml:space="preserve">The Board may elect as a Member a person who can demonstrate adherence to the Institute’s professional standards and requirements for continuing professional development, in accordance with such regulations relating to qualifications, examinations and experience as the Board considers from time to time to be appropriate. A Retired Member is a Member who has retired from the building and construction profession and complies with such regulations as the Board considers from time to time to be appropriate for a Retired Member. </w:t>
      </w:r>
    </w:p>
    <w:p w14:paraId="1D10A0D2" w14:textId="77777777" w:rsidR="00B01798" w:rsidRDefault="00B01798" w:rsidP="00D04614">
      <w:pPr>
        <w:jc w:val="both"/>
        <w:rPr>
          <w:rFonts w:ascii="Times New Roman" w:eastAsia="Times New Roman" w:hAnsi="Times New Roman" w:cs="Times New Roman"/>
        </w:rPr>
      </w:pPr>
    </w:p>
    <w:p w14:paraId="453790C7" w14:textId="77777777" w:rsidR="00B01798" w:rsidRDefault="00DA37BB" w:rsidP="00D04614">
      <w:pPr>
        <w:jc w:val="both"/>
        <w:rPr>
          <w:rFonts w:ascii="Times New Roman" w:eastAsia="Times New Roman" w:hAnsi="Times New Roman" w:cs="Times New Roman"/>
        </w:rPr>
      </w:pPr>
      <w:r w:rsidRPr="00DA37BB">
        <w:rPr>
          <w:rFonts w:ascii="Times New Roman" w:eastAsia="Times New Roman" w:hAnsi="Times New Roman" w:cs="Times New Roman"/>
        </w:rPr>
        <w:t xml:space="preserve">10. Applicant members From 1 July 2015, there shall be eligible for election as an Applicant member a person who has satisfied the relevant professional standards of the Institute and complies with such regulations relating to examinations and qualifications as the Board considers from time to time to be appropriate for an Applicant member. </w:t>
      </w:r>
    </w:p>
    <w:p w14:paraId="1AE28EDB" w14:textId="77777777" w:rsidR="00B01798" w:rsidRDefault="00B01798" w:rsidP="00D04614">
      <w:pPr>
        <w:jc w:val="both"/>
        <w:rPr>
          <w:rFonts w:ascii="Times New Roman" w:eastAsia="Times New Roman" w:hAnsi="Times New Roman" w:cs="Times New Roman"/>
        </w:rPr>
      </w:pPr>
    </w:p>
    <w:p w14:paraId="016C2861" w14:textId="7FB9EDBE" w:rsidR="00B01798" w:rsidRDefault="00DA37BB" w:rsidP="00D04614">
      <w:pPr>
        <w:jc w:val="both"/>
        <w:rPr>
          <w:rFonts w:ascii="Times New Roman" w:eastAsia="Times New Roman" w:hAnsi="Times New Roman" w:cs="Times New Roman"/>
        </w:rPr>
      </w:pPr>
      <w:r w:rsidRPr="00DA37BB">
        <w:rPr>
          <w:rFonts w:ascii="Times New Roman" w:eastAsia="Times New Roman" w:hAnsi="Times New Roman" w:cs="Times New Roman"/>
        </w:rPr>
        <w:t xml:space="preserve">11. Incorporated members and Associate members Until 30 June 2015, there shall be eligible for election as an Incorporated member or an Associate member a person who, in both cases, has satisfied the relevant professional standards of the Institute and who, in each case, complies with such regulations relating to examinations and qualifications as the Board considers from time to time to be appropriate for an Incorporated member or an Associate member as the case may be. From 1 July 2015 onwards, no person may be elected to be an Associate member or an Incorporated member. However, any person who is an Associate member or an Incorporated member on 30 June 2015 shall continue to be such a member until 30 June 2025, unless his membership otherwise ceases in accordance with these </w:t>
      </w:r>
      <w:proofErr w:type="spellStart"/>
      <w:r w:rsidRPr="00DA37BB">
        <w:rPr>
          <w:rFonts w:ascii="Times New Roman" w:eastAsia="Times New Roman" w:hAnsi="Times New Roman" w:cs="Times New Roman"/>
        </w:rPr>
        <w:t>ByeLaws</w:t>
      </w:r>
      <w:proofErr w:type="spellEnd"/>
      <w:r w:rsidRPr="00DA37BB">
        <w:rPr>
          <w:rFonts w:ascii="Times New Roman" w:eastAsia="Times New Roman" w:hAnsi="Times New Roman" w:cs="Times New Roman"/>
        </w:rPr>
        <w:t xml:space="preserve">. </w:t>
      </w:r>
    </w:p>
    <w:p w14:paraId="4D040230" w14:textId="77777777" w:rsidR="00B01798" w:rsidRDefault="00B01798" w:rsidP="00D04614">
      <w:pPr>
        <w:jc w:val="both"/>
        <w:rPr>
          <w:rFonts w:ascii="Times New Roman" w:eastAsia="Times New Roman" w:hAnsi="Times New Roman" w:cs="Times New Roman"/>
        </w:rPr>
      </w:pPr>
    </w:p>
    <w:p w14:paraId="5A206E37" w14:textId="77777777" w:rsidR="00B01798" w:rsidRDefault="00DA37BB" w:rsidP="00D04614">
      <w:pPr>
        <w:jc w:val="both"/>
        <w:rPr>
          <w:rFonts w:ascii="Times New Roman" w:eastAsia="Times New Roman" w:hAnsi="Times New Roman" w:cs="Times New Roman"/>
        </w:rPr>
      </w:pPr>
      <w:r w:rsidRPr="00DA37BB">
        <w:rPr>
          <w:rFonts w:ascii="Times New Roman" w:eastAsia="Times New Roman" w:hAnsi="Times New Roman" w:cs="Times New Roman"/>
        </w:rPr>
        <w:t xml:space="preserve">12. Student members The Board shall have power to make such regulations relating to examinations and qualifications as the Board considers from time to time to be appropriate to admit a person as a Student member. </w:t>
      </w:r>
    </w:p>
    <w:p w14:paraId="5D785A18" w14:textId="77777777" w:rsidR="00B01798" w:rsidRDefault="00B01798" w:rsidP="00D04614">
      <w:pPr>
        <w:jc w:val="both"/>
        <w:rPr>
          <w:rFonts w:ascii="Times New Roman" w:eastAsia="Times New Roman" w:hAnsi="Times New Roman" w:cs="Times New Roman"/>
        </w:rPr>
      </w:pPr>
    </w:p>
    <w:p w14:paraId="7CE76471" w14:textId="29312580" w:rsidR="000C6B13" w:rsidRDefault="00DA37BB" w:rsidP="00D04614">
      <w:pPr>
        <w:jc w:val="both"/>
        <w:rPr>
          <w:rFonts w:ascii="Times New Roman" w:eastAsia="Times New Roman" w:hAnsi="Times New Roman" w:cs="Times New Roman"/>
        </w:rPr>
      </w:pPr>
      <w:r w:rsidRPr="00DA37BB">
        <w:rPr>
          <w:rFonts w:ascii="Times New Roman" w:eastAsia="Times New Roman" w:hAnsi="Times New Roman" w:cs="Times New Roman"/>
        </w:rPr>
        <w:t xml:space="preserve">13. Companies A company, such proportion or number of whose directors as may be prescribed by the Board in regulations are Fellows or Members, may use in conjunction with, but not as part of, its name, the description “Chartered Building Company”, “Chartered Building Consultancy”, "Chartered Construction Management Company" or "Chartered Construction Management Consultancy"; so long as the right to use such description complies with such conditions and </w:t>
      </w:r>
      <w:r w:rsidRPr="00DA37BB">
        <w:rPr>
          <w:rFonts w:ascii="Times New Roman" w:eastAsia="Times New Roman" w:hAnsi="Times New Roman" w:cs="Times New Roman"/>
        </w:rPr>
        <w:lastRenderedPageBreak/>
        <w:t xml:space="preserve">restrictions as may be prescribed by the Board in regulations and has not been suspended or removed pursuant to the Disciplinary or Competency Regulations, and provided that a director who is subject to any order of suspension under the Disciplinary or Competency Regulations shall not during the period of such suspension be counted as a Fellow or Member for the purposes of determining whether the company is entitled to use such description. </w:t>
      </w:r>
    </w:p>
    <w:p w14:paraId="666E0354" w14:textId="77777777" w:rsidR="000C6B13" w:rsidRDefault="000C6B13" w:rsidP="00D04614">
      <w:pPr>
        <w:jc w:val="both"/>
        <w:rPr>
          <w:rFonts w:ascii="Times New Roman" w:eastAsia="Times New Roman" w:hAnsi="Times New Roman" w:cs="Times New Roman"/>
        </w:rPr>
      </w:pPr>
    </w:p>
    <w:p w14:paraId="2DDF3B50" w14:textId="77777777" w:rsidR="000C6B13" w:rsidRDefault="00DA37BB" w:rsidP="00D04614">
      <w:pPr>
        <w:jc w:val="both"/>
        <w:rPr>
          <w:rFonts w:ascii="Times New Roman" w:eastAsia="Times New Roman" w:hAnsi="Times New Roman" w:cs="Times New Roman"/>
        </w:rPr>
      </w:pPr>
      <w:r w:rsidRPr="00DA37BB">
        <w:rPr>
          <w:rFonts w:ascii="Times New Roman" w:eastAsia="Times New Roman" w:hAnsi="Times New Roman" w:cs="Times New Roman"/>
        </w:rPr>
        <w:t xml:space="preserve">ADMISSION TO MEMBERSHIP </w:t>
      </w:r>
    </w:p>
    <w:p w14:paraId="79FE89E6" w14:textId="77777777" w:rsidR="000C6B13" w:rsidRDefault="000C6B13" w:rsidP="00D04614">
      <w:pPr>
        <w:jc w:val="both"/>
        <w:rPr>
          <w:rFonts w:ascii="Times New Roman" w:eastAsia="Times New Roman" w:hAnsi="Times New Roman" w:cs="Times New Roman"/>
        </w:rPr>
      </w:pPr>
    </w:p>
    <w:p w14:paraId="10995114" w14:textId="77777777" w:rsidR="00B01798" w:rsidRDefault="00DA37BB" w:rsidP="00D04614">
      <w:pPr>
        <w:jc w:val="both"/>
        <w:rPr>
          <w:rFonts w:ascii="Times New Roman" w:eastAsia="Times New Roman" w:hAnsi="Times New Roman" w:cs="Times New Roman"/>
        </w:rPr>
      </w:pPr>
      <w:r w:rsidRPr="00DA37BB">
        <w:rPr>
          <w:rFonts w:ascii="Times New Roman" w:eastAsia="Times New Roman" w:hAnsi="Times New Roman" w:cs="Times New Roman"/>
        </w:rPr>
        <w:t xml:space="preserve">14. The Board shall, subject to these </w:t>
      </w:r>
      <w:proofErr w:type="gramStart"/>
      <w:r w:rsidRPr="00DA37BB">
        <w:rPr>
          <w:rFonts w:ascii="Times New Roman" w:eastAsia="Times New Roman" w:hAnsi="Times New Roman" w:cs="Times New Roman"/>
        </w:rPr>
        <w:t>Bye-Laws</w:t>
      </w:r>
      <w:proofErr w:type="gramEnd"/>
      <w:r w:rsidRPr="00DA37BB">
        <w:rPr>
          <w:rFonts w:ascii="Times New Roman" w:eastAsia="Times New Roman" w:hAnsi="Times New Roman" w:cs="Times New Roman"/>
        </w:rPr>
        <w:t xml:space="preserve">, elect to membership applicants of good character who meet the educational and professional requirements of the Institute as laid down from time to time. The Board may by such regulations as it thinks fit, impose conditions as to eligibility for membership relating to such matters as the Board thinks appropriate. </w:t>
      </w:r>
    </w:p>
    <w:p w14:paraId="6CB5D659" w14:textId="77777777" w:rsidR="00B01798" w:rsidRDefault="00B01798" w:rsidP="00D04614">
      <w:pPr>
        <w:jc w:val="both"/>
        <w:rPr>
          <w:rFonts w:ascii="Times New Roman" w:eastAsia="Times New Roman" w:hAnsi="Times New Roman" w:cs="Times New Roman"/>
        </w:rPr>
      </w:pPr>
    </w:p>
    <w:p w14:paraId="20423D35" w14:textId="77777777" w:rsidR="00B01798" w:rsidRDefault="00DA37BB" w:rsidP="00D04614">
      <w:pPr>
        <w:jc w:val="both"/>
        <w:rPr>
          <w:rFonts w:ascii="Times New Roman" w:eastAsia="Times New Roman" w:hAnsi="Times New Roman" w:cs="Times New Roman"/>
        </w:rPr>
      </w:pPr>
      <w:r w:rsidRPr="00DA37BB">
        <w:rPr>
          <w:rFonts w:ascii="Times New Roman" w:eastAsia="Times New Roman" w:hAnsi="Times New Roman" w:cs="Times New Roman"/>
        </w:rPr>
        <w:t xml:space="preserve">15. An individual who wishes to become a member of the Institute or to transfer from one category or class of membership to another shall deliver to the Institute a written application in such form as the Board shall from time to time require. </w:t>
      </w:r>
    </w:p>
    <w:p w14:paraId="40366EAA" w14:textId="77777777" w:rsidR="00B01798" w:rsidRDefault="00B01798" w:rsidP="00D04614">
      <w:pPr>
        <w:jc w:val="both"/>
        <w:rPr>
          <w:rFonts w:ascii="Times New Roman" w:eastAsia="Times New Roman" w:hAnsi="Times New Roman" w:cs="Times New Roman"/>
        </w:rPr>
      </w:pPr>
    </w:p>
    <w:p w14:paraId="567F0B4B" w14:textId="3FFE2FA2" w:rsidR="00B01798" w:rsidRDefault="00DA37BB" w:rsidP="00D04614">
      <w:pPr>
        <w:jc w:val="both"/>
        <w:rPr>
          <w:rFonts w:ascii="Times New Roman" w:eastAsia="Times New Roman" w:hAnsi="Times New Roman" w:cs="Times New Roman"/>
        </w:rPr>
      </w:pPr>
      <w:r w:rsidRPr="00DA37BB">
        <w:rPr>
          <w:rFonts w:ascii="Times New Roman" w:eastAsia="Times New Roman" w:hAnsi="Times New Roman" w:cs="Times New Roman"/>
        </w:rPr>
        <w:t xml:space="preserve">16. An application for membership or for transfer from one category or class of membership to another shall be determined by the Board which may in its absolute discretion: </w:t>
      </w:r>
    </w:p>
    <w:p w14:paraId="1576374A" w14:textId="77777777" w:rsidR="00537737" w:rsidRDefault="00537737" w:rsidP="00D04614">
      <w:pPr>
        <w:jc w:val="both"/>
        <w:rPr>
          <w:rFonts w:ascii="Times New Roman" w:eastAsia="Times New Roman" w:hAnsi="Times New Roman" w:cs="Times New Roman"/>
        </w:rPr>
      </w:pPr>
    </w:p>
    <w:p w14:paraId="7191C1B9" w14:textId="77777777" w:rsidR="00B01798" w:rsidRDefault="00DA37BB" w:rsidP="00537737">
      <w:pPr>
        <w:spacing w:line="360" w:lineRule="auto"/>
        <w:ind w:left="450"/>
        <w:jc w:val="both"/>
        <w:rPr>
          <w:rFonts w:ascii="Times New Roman" w:eastAsia="Times New Roman" w:hAnsi="Times New Roman" w:cs="Times New Roman"/>
        </w:rPr>
      </w:pPr>
      <w:r w:rsidRPr="00DA37BB">
        <w:rPr>
          <w:rFonts w:ascii="Times New Roman" w:eastAsia="Times New Roman" w:hAnsi="Times New Roman" w:cs="Times New Roman"/>
        </w:rPr>
        <w:t xml:space="preserve">(a) admit an applicant to membership; </w:t>
      </w:r>
    </w:p>
    <w:p w14:paraId="4873E11A" w14:textId="77777777" w:rsidR="00B01798" w:rsidRDefault="00DA37BB" w:rsidP="00537737">
      <w:pPr>
        <w:spacing w:line="360" w:lineRule="auto"/>
        <w:ind w:left="450"/>
        <w:jc w:val="both"/>
        <w:rPr>
          <w:rFonts w:ascii="Times New Roman" w:eastAsia="Times New Roman" w:hAnsi="Times New Roman" w:cs="Times New Roman"/>
        </w:rPr>
      </w:pPr>
      <w:r w:rsidRPr="00DA37BB">
        <w:rPr>
          <w:rFonts w:ascii="Times New Roman" w:eastAsia="Times New Roman" w:hAnsi="Times New Roman" w:cs="Times New Roman"/>
        </w:rPr>
        <w:t xml:space="preserve">(b) transfer an applicant to a different category or class of membership; </w:t>
      </w:r>
    </w:p>
    <w:p w14:paraId="3A695C29" w14:textId="77777777" w:rsidR="00B01798" w:rsidRDefault="00DA37BB" w:rsidP="00537737">
      <w:pPr>
        <w:spacing w:line="360" w:lineRule="auto"/>
        <w:ind w:left="450"/>
        <w:jc w:val="both"/>
        <w:rPr>
          <w:rFonts w:ascii="Times New Roman" w:eastAsia="Times New Roman" w:hAnsi="Times New Roman" w:cs="Times New Roman"/>
        </w:rPr>
      </w:pPr>
      <w:r w:rsidRPr="00DA37BB">
        <w:rPr>
          <w:rFonts w:ascii="Times New Roman" w:eastAsia="Times New Roman" w:hAnsi="Times New Roman" w:cs="Times New Roman"/>
        </w:rPr>
        <w:t xml:space="preserve">(c) require an applicant to submit additional information before making any decision; </w:t>
      </w:r>
    </w:p>
    <w:p w14:paraId="0A0CDB21" w14:textId="77777777" w:rsidR="00B01798" w:rsidRDefault="00DA37BB" w:rsidP="00537737">
      <w:pPr>
        <w:spacing w:line="360" w:lineRule="auto"/>
        <w:ind w:left="450"/>
        <w:jc w:val="both"/>
        <w:rPr>
          <w:rFonts w:ascii="Times New Roman" w:eastAsia="Times New Roman" w:hAnsi="Times New Roman" w:cs="Times New Roman"/>
        </w:rPr>
      </w:pPr>
      <w:r w:rsidRPr="00DA37BB">
        <w:rPr>
          <w:rFonts w:ascii="Times New Roman" w:eastAsia="Times New Roman" w:hAnsi="Times New Roman" w:cs="Times New Roman"/>
        </w:rPr>
        <w:t xml:space="preserve">(d) decline to accept an applicant as a member; </w:t>
      </w:r>
    </w:p>
    <w:p w14:paraId="4578D658" w14:textId="77015AFF" w:rsidR="00DA37BB" w:rsidRPr="00DA37BB" w:rsidRDefault="00DA37BB" w:rsidP="00537737">
      <w:pPr>
        <w:spacing w:line="360" w:lineRule="auto"/>
        <w:ind w:left="450"/>
        <w:jc w:val="both"/>
        <w:rPr>
          <w:rFonts w:ascii="Times New Roman" w:eastAsia="Times New Roman" w:hAnsi="Times New Roman" w:cs="Times New Roman"/>
        </w:rPr>
      </w:pPr>
      <w:r w:rsidRPr="00DA37BB">
        <w:rPr>
          <w:rFonts w:ascii="Times New Roman" w:eastAsia="Times New Roman" w:hAnsi="Times New Roman" w:cs="Times New Roman"/>
        </w:rPr>
        <w:t>(e) decline to transfer an applicant from one category or class of membership to another.</w:t>
      </w:r>
    </w:p>
    <w:p w14:paraId="6FEA5746" w14:textId="77777777" w:rsidR="00DA37BB" w:rsidRPr="00DA37BB" w:rsidRDefault="00DA37BB" w:rsidP="00537737">
      <w:pPr>
        <w:spacing w:line="360" w:lineRule="auto"/>
        <w:jc w:val="both"/>
        <w:rPr>
          <w:rFonts w:ascii="Times New Roman" w:eastAsia="Times New Roman" w:hAnsi="Times New Roman" w:cs="Times New Roman"/>
        </w:rPr>
      </w:pPr>
    </w:p>
    <w:p w14:paraId="58F166B1" w14:textId="77777777" w:rsidR="00B01798" w:rsidRDefault="000C6B13" w:rsidP="00D04614">
      <w:pPr>
        <w:jc w:val="both"/>
        <w:rPr>
          <w:rFonts w:ascii="Times New Roman" w:eastAsia="Times New Roman" w:hAnsi="Times New Roman" w:cs="Times New Roman"/>
        </w:rPr>
      </w:pPr>
      <w:r w:rsidRPr="000C6B13">
        <w:rPr>
          <w:rFonts w:ascii="Times New Roman" w:eastAsia="Times New Roman" w:hAnsi="Times New Roman" w:cs="Times New Roman"/>
        </w:rPr>
        <w:t xml:space="preserve">17. Membership not transferable Membership of the Institute shall be personal to the member and shall not be transferable. </w:t>
      </w:r>
    </w:p>
    <w:p w14:paraId="77F2F2B2" w14:textId="77777777" w:rsidR="00B01798" w:rsidRDefault="00B01798" w:rsidP="00D04614">
      <w:pPr>
        <w:jc w:val="both"/>
        <w:rPr>
          <w:rFonts w:ascii="Times New Roman" w:eastAsia="Times New Roman" w:hAnsi="Times New Roman" w:cs="Times New Roman"/>
        </w:rPr>
      </w:pPr>
    </w:p>
    <w:p w14:paraId="7422190C" w14:textId="7333D8C3" w:rsidR="00B01798" w:rsidRDefault="000C6B13" w:rsidP="00D04614">
      <w:pPr>
        <w:jc w:val="both"/>
        <w:rPr>
          <w:rFonts w:ascii="Times New Roman" w:eastAsia="Times New Roman" w:hAnsi="Times New Roman" w:cs="Times New Roman"/>
        </w:rPr>
      </w:pPr>
      <w:r w:rsidRPr="000C6B13">
        <w:rPr>
          <w:rFonts w:ascii="Times New Roman" w:eastAsia="Times New Roman" w:hAnsi="Times New Roman" w:cs="Times New Roman"/>
        </w:rPr>
        <w:t xml:space="preserve">18. Affixes The following designatory letters may be used: </w:t>
      </w:r>
    </w:p>
    <w:p w14:paraId="270FAA9A" w14:textId="77777777" w:rsidR="00537737" w:rsidRDefault="00537737" w:rsidP="00D04614">
      <w:pPr>
        <w:jc w:val="both"/>
        <w:rPr>
          <w:rFonts w:ascii="Times New Roman" w:eastAsia="Times New Roman" w:hAnsi="Times New Roman" w:cs="Times New Roman"/>
        </w:rPr>
      </w:pPr>
    </w:p>
    <w:p w14:paraId="243BC0AE" w14:textId="77777777" w:rsidR="00B01798" w:rsidRDefault="000C6B13" w:rsidP="00537737">
      <w:pPr>
        <w:spacing w:line="360" w:lineRule="auto"/>
        <w:ind w:left="450"/>
        <w:jc w:val="both"/>
        <w:rPr>
          <w:rFonts w:ascii="Times New Roman" w:eastAsia="Times New Roman" w:hAnsi="Times New Roman" w:cs="Times New Roman"/>
        </w:rPr>
      </w:pPr>
      <w:r w:rsidRPr="000C6B13">
        <w:rPr>
          <w:rFonts w:ascii="Times New Roman" w:eastAsia="Times New Roman" w:hAnsi="Times New Roman" w:cs="Times New Roman"/>
        </w:rPr>
        <w:t xml:space="preserve">(a) FCIOB for a Fellow; </w:t>
      </w:r>
    </w:p>
    <w:p w14:paraId="0B13EB0D" w14:textId="77777777" w:rsidR="00B01798" w:rsidRDefault="000C6B13" w:rsidP="00537737">
      <w:pPr>
        <w:spacing w:line="360" w:lineRule="auto"/>
        <w:ind w:left="450"/>
        <w:jc w:val="both"/>
        <w:rPr>
          <w:rFonts w:ascii="Times New Roman" w:eastAsia="Times New Roman" w:hAnsi="Times New Roman" w:cs="Times New Roman"/>
        </w:rPr>
      </w:pPr>
      <w:r w:rsidRPr="000C6B13">
        <w:rPr>
          <w:rFonts w:ascii="Times New Roman" w:eastAsia="Times New Roman" w:hAnsi="Times New Roman" w:cs="Times New Roman"/>
        </w:rPr>
        <w:t xml:space="preserve">(b) MCIOB for a Member; </w:t>
      </w:r>
    </w:p>
    <w:p w14:paraId="57A62D47" w14:textId="77777777" w:rsidR="00B01798" w:rsidRDefault="000C6B13" w:rsidP="00537737">
      <w:pPr>
        <w:spacing w:line="360" w:lineRule="auto"/>
        <w:ind w:left="450"/>
        <w:jc w:val="both"/>
        <w:rPr>
          <w:rFonts w:ascii="Times New Roman" w:eastAsia="Times New Roman" w:hAnsi="Times New Roman" w:cs="Times New Roman"/>
        </w:rPr>
      </w:pPr>
      <w:r w:rsidRPr="000C6B13">
        <w:rPr>
          <w:rFonts w:ascii="Times New Roman" w:eastAsia="Times New Roman" w:hAnsi="Times New Roman" w:cs="Times New Roman"/>
        </w:rPr>
        <w:t xml:space="preserve">(c) </w:t>
      </w:r>
      <w:proofErr w:type="spellStart"/>
      <w:r w:rsidRPr="000C6B13">
        <w:rPr>
          <w:rFonts w:ascii="Times New Roman" w:eastAsia="Times New Roman" w:hAnsi="Times New Roman" w:cs="Times New Roman"/>
        </w:rPr>
        <w:t>RetFCIOB</w:t>
      </w:r>
      <w:proofErr w:type="spellEnd"/>
      <w:r w:rsidRPr="000C6B13">
        <w:rPr>
          <w:rFonts w:ascii="Times New Roman" w:eastAsia="Times New Roman" w:hAnsi="Times New Roman" w:cs="Times New Roman"/>
        </w:rPr>
        <w:t xml:space="preserve"> for Retired Fellow </w:t>
      </w:r>
    </w:p>
    <w:p w14:paraId="03247412" w14:textId="77777777" w:rsidR="00B01798" w:rsidRDefault="000C6B13" w:rsidP="00537737">
      <w:pPr>
        <w:spacing w:line="360" w:lineRule="auto"/>
        <w:ind w:left="450"/>
        <w:jc w:val="both"/>
        <w:rPr>
          <w:rFonts w:ascii="Times New Roman" w:eastAsia="Times New Roman" w:hAnsi="Times New Roman" w:cs="Times New Roman"/>
        </w:rPr>
      </w:pPr>
      <w:r w:rsidRPr="000C6B13">
        <w:rPr>
          <w:rFonts w:ascii="Times New Roman" w:eastAsia="Times New Roman" w:hAnsi="Times New Roman" w:cs="Times New Roman"/>
        </w:rPr>
        <w:t xml:space="preserve">(d) </w:t>
      </w:r>
      <w:proofErr w:type="spellStart"/>
      <w:r w:rsidRPr="000C6B13">
        <w:rPr>
          <w:rFonts w:ascii="Times New Roman" w:eastAsia="Times New Roman" w:hAnsi="Times New Roman" w:cs="Times New Roman"/>
        </w:rPr>
        <w:t>RetMCIOB</w:t>
      </w:r>
      <w:proofErr w:type="spellEnd"/>
      <w:r w:rsidRPr="000C6B13">
        <w:rPr>
          <w:rFonts w:ascii="Times New Roman" w:eastAsia="Times New Roman" w:hAnsi="Times New Roman" w:cs="Times New Roman"/>
        </w:rPr>
        <w:t xml:space="preserve"> for Retired Member </w:t>
      </w:r>
    </w:p>
    <w:p w14:paraId="25BEF09F" w14:textId="77777777" w:rsidR="00B01798" w:rsidRDefault="000C6B13" w:rsidP="00537737">
      <w:pPr>
        <w:spacing w:line="360" w:lineRule="auto"/>
        <w:ind w:left="450"/>
        <w:jc w:val="both"/>
        <w:rPr>
          <w:rFonts w:ascii="Times New Roman" w:eastAsia="Times New Roman" w:hAnsi="Times New Roman" w:cs="Times New Roman"/>
        </w:rPr>
      </w:pPr>
      <w:r w:rsidRPr="000C6B13">
        <w:rPr>
          <w:rFonts w:ascii="Times New Roman" w:eastAsia="Times New Roman" w:hAnsi="Times New Roman" w:cs="Times New Roman"/>
        </w:rPr>
        <w:t xml:space="preserve">(e) </w:t>
      </w:r>
      <w:proofErr w:type="spellStart"/>
      <w:r w:rsidRPr="000C6B13">
        <w:rPr>
          <w:rFonts w:ascii="Times New Roman" w:eastAsia="Times New Roman" w:hAnsi="Times New Roman" w:cs="Times New Roman"/>
        </w:rPr>
        <w:t>HonFCIOB</w:t>
      </w:r>
      <w:proofErr w:type="spellEnd"/>
      <w:r w:rsidRPr="000C6B13">
        <w:rPr>
          <w:rFonts w:ascii="Times New Roman" w:eastAsia="Times New Roman" w:hAnsi="Times New Roman" w:cs="Times New Roman"/>
        </w:rPr>
        <w:t xml:space="preserve"> for an Honorary Fellow; </w:t>
      </w:r>
    </w:p>
    <w:p w14:paraId="104E1081" w14:textId="77777777" w:rsidR="00B01798" w:rsidRDefault="000C6B13" w:rsidP="00537737">
      <w:pPr>
        <w:spacing w:line="360" w:lineRule="auto"/>
        <w:ind w:left="450"/>
        <w:jc w:val="both"/>
        <w:rPr>
          <w:rFonts w:ascii="Times New Roman" w:eastAsia="Times New Roman" w:hAnsi="Times New Roman" w:cs="Times New Roman"/>
        </w:rPr>
      </w:pPr>
      <w:r w:rsidRPr="000C6B13">
        <w:rPr>
          <w:rFonts w:ascii="Times New Roman" w:eastAsia="Times New Roman" w:hAnsi="Times New Roman" w:cs="Times New Roman"/>
        </w:rPr>
        <w:t xml:space="preserve">(f) ICIOB for an Incorporated member (until 30 June 2025); </w:t>
      </w:r>
    </w:p>
    <w:p w14:paraId="16CACA7C" w14:textId="77777777" w:rsidR="00B01798" w:rsidRDefault="000C6B13" w:rsidP="00537737">
      <w:pPr>
        <w:spacing w:line="360" w:lineRule="auto"/>
        <w:ind w:left="450"/>
        <w:jc w:val="both"/>
        <w:rPr>
          <w:rFonts w:ascii="Times New Roman" w:eastAsia="Times New Roman" w:hAnsi="Times New Roman" w:cs="Times New Roman"/>
        </w:rPr>
      </w:pPr>
      <w:r w:rsidRPr="000C6B13">
        <w:rPr>
          <w:rFonts w:ascii="Times New Roman" w:eastAsia="Times New Roman" w:hAnsi="Times New Roman" w:cs="Times New Roman"/>
        </w:rPr>
        <w:t xml:space="preserve">(g) ACIOB for an Associate member (until 30 June 2025). However, Applicant members and Student members are not entitled to use designatory letters. </w:t>
      </w:r>
    </w:p>
    <w:p w14:paraId="520EE742" w14:textId="77777777" w:rsidR="00B01798" w:rsidRDefault="000C6B13" w:rsidP="00537737">
      <w:pPr>
        <w:spacing w:line="360" w:lineRule="auto"/>
        <w:jc w:val="both"/>
        <w:rPr>
          <w:rFonts w:ascii="Times New Roman" w:eastAsia="Times New Roman" w:hAnsi="Times New Roman" w:cs="Times New Roman"/>
        </w:rPr>
      </w:pPr>
      <w:r w:rsidRPr="000C6B13">
        <w:rPr>
          <w:rFonts w:ascii="Times New Roman" w:eastAsia="Times New Roman" w:hAnsi="Times New Roman" w:cs="Times New Roman"/>
        </w:rPr>
        <w:lastRenderedPageBreak/>
        <w:t xml:space="preserve">19. Descriptions Members who meet the Institute’s requirements in respect of professional standards, experience and continuing professional development, in accordance with such regulations as the Board considers from time to time to be appropriate, and who are not subject to any order of suspension under the Disciplinary or Competency Regulations, may describe themselves as follows: </w:t>
      </w:r>
    </w:p>
    <w:p w14:paraId="1DAC1E35" w14:textId="77777777" w:rsidR="00B01798" w:rsidRDefault="000C6B13" w:rsidP="00537737">
      <w:pPr>
        <w:spacing w:line="360" w:lineRule="auto"/>
        <w:ind w:left="450"/>
        <w:jc w:val="both"/>
        <w:rPr>
          <w:rFonts w:ascii="Times New Roman" w:eastAsia="Times New Roman" w:hAnsi="Times New Roman" w:cs="Times New Roman"/>
        </w:rPr>
      </w:pPr>
      <w:r w:rsidRPr="000C6B13">
        <w:rPr>
          <w:rFonts w:ascii="Times New Roman" w:eastAsia="Times New Roman" w:hAnsi="Times New Roman" w:cs="Times New Roman"/>
        </w:rPr>
        <w:t xml:space="preserve">(a) Fellow of the Chartered Institute of Building for a Fellow; </w:t>
      </w:r>
    </w:p>
    <w:p w14:paraId="43EAC6DA" w14:textId="77777777" w:rsidR="00B01798" w:rsidRDefault="000C6B13" w:rsidP="00537737">
      <w:pPr>
        <w:spacing w:line="360" w:lineRule="auto"/>
        <w:ind w:left="450"/>
        <w:jc w:val="both"/>
        <w:rPr>
          <w:rFonts w:ascii="Times New Roman" w:eastAsia="Times New Roman" w:hAnsi="Times New Roman" w:cs="Times New Roman"/>
        </w:rPr>
      </w:pPr>
      <w:r w:rsidRPr="000C6B13">
        <w:rPr>
          <w:rFonts w:ascii="Times New Roman" w:eastAsia="Times New Roman" w:hAnsi="Times New Roman" w:cs="Times New Roman"/>
        </w:rPr>
        <w:t xml:space="preserve">(b) Retired Fellow of the Chartered Institute of Building for a Retired Fellow; </w:t>
      </w:r>
    </w:p>
    <w:p w14:paraId="203A5687" w14:textId="77777777" w:rsidR="00B01798" w:rsidRDefault="000C6B13" w:rsidP="00537737">
      <w:pPr>
        <w:spacing w:line="360" w:lineRule="auto"/>
        <w:ind w:left="450"/>
        <w:jc w:val="both"/>
        <w:rPr>
          <w:rFonts w:ascii="Times New Roman" w:eastAsia="Times New Roman" w:hAnsi="Times New Roman" w:cs="Times New Roman"/>
        </w:rPr>
      </w:pPr>
      <w:r w:rsidRPr="000C6B13">
        <w:rPr>
          <w:rFonts w:ascii="Times New Roman" w:eastAsia="Times New Roman" w:hAnsi="Times New Roman" w:cs="Times New Roman"/>
        </w:rPr>
        <w:t xml:space="preserve">(c) Member of the Chartered Institute of Building for a Member; </w:t>
      </w:r>
    </w:p>
    <w:p w14:paraId="63F2EDC3" w14:textId="77777777" w:rsidR="00B01798" w:rsidRDefault="000C6B13" w:rsidP="00537737">
      <w:pPr>
        <w:spacing w:line="360" w:lineRule="auto"/>
        <w:ind w:left="450"/>
        <w:jc w:val="both"/>
        <w:rPr>
          <w:rFonts w:ascii="Times New Roman" w:eastAsia="Times New Roman" w:hAnsi="Times New Roman" w:cs="Times New Roman"/>
        </w:rPr>
      </w:pPr>
      <w:r w:rsidRPr="000C6B13">
        <w:rPr>
          <w:rFonts w:ascii="Times New Roman" w:eastAsia="Times New Roman" w:hAnsi="Times New Roman" w:cs="Times New Roman"/>
        </w:rPr>
        <w:t xml:space="preserve">(d) Retired Member of the Chartered Institute of Building for a Retired Member; </w:t>
      </w:r>
    </w:p>
    <w:p w14:paraId="5ECD7880" w14:textId="77777777" w:rsidR="00B01798" w:rsidRDefault="000C6B13" w:rsidP="00537737">
      <w:pPr>
        <w:spacing w:line="360" w:lineRule="auto"/>
        <w:ind w:left="450"/>
        <w:jc w:val="both"/>
        <w:rPr>
          <w:rFonts w:ascii="Times New Roman" w:eastAsia="Times New Roman" w:hAnsi="Times New Roman" w:cs="Times New Roman"/>
        </w:rPr>
      </w:pPr>
      <w:r w:rsidRPr="000C6B13">
        <w:rPr>
          <w:rFonts w:ascii="Times New Roman" w:eastAsia="Times New Roman" w:hAnsi="Times New Roman" w:cs="Times New Roman"/>
        </w:rPr>
        <w:t xml:space="preserve">(e) Chartered Builder or Chartered Construction Manager for a Fellow or a Member; </w:t>
      </w:r>
    </w:p>
    <w:p w14:paraId="62F15795" w14:textId="77777777" w:rsidR="00B01798" w:rsidRDefault="000C6B13" w:rsidP="00537737">
      <w:pPr>
        <w:spacing w:line="360" w:lineRule="auto"/>
        <w:ind w:left="450"/>
        <w:jc w:val="both"/>
        <w:rPr>
          <w:rFonts w:ascii="Times New Roman" w:eastAsia="Times New Roman" w:hAnsi="Times New Roman" w:cs="Times New Roman"/>
        </w:rPr>
      </w:pPr>
      <w:r w:rsidRPr="000C6B13">
        <w:rPr>
          <w:rFonts w:ascii="Times New Roman" w:eastAsia="Times New Roman" w:hAnsi="Times New Roman" w:cs="Times New Roman"/>
        </w:rPr>
        <w:t xml:space="preserve">(f) Student member of the Chartered Institute of Building for a Student member (if any); </w:t>
      </w:r>
    </w:p>
    <w:p w14:paraId="7753CD43" w14:textId="77777777" w:rsidR="00B01798" w:rsidRDefault="000C6B13" w:rsidP="00537737">
      <w:pPr>
        <w:spacing w:line="360" w:lineRule="auto"/>
        <w:ind w:left="450"/>
        <w:jc w:val="both"/>
        <w:rPr>
          <w:rFonts w:ascii="Times New Roman" w:eastAsia="Times New Roman" w:hAnsi="Times New Roman" w:cs="Times New Roman"/>
        </w:rPr>
      </w:pPr>
      <w:r w:rsidRPr="000C6B13">
        <w:rPr>
          <w:rFonts w:ascii="Times New Roman" w:eastAsia="Times New Roman" w:hAnsi="Times New Roman" w:cs="Times New Roman"/>
        </w:rPr>
        <w:t xml:space="preserve">(g) Chartered Building Company for a Chartered Building Company; </w:t>
      </w:r>
    </w:p>
    <w:p w14:paraId="5C166BCC" w14:textId="77777777" w:rsidR="00B01798" w:rsidRDefault="000C6B13" w:rsidP="00537737">
      <w:pPr>
        <w:spacing w:line="360" w:lineRule="auto"/>
        <w:ind w:left="450"/>
        <w:jc w:val="both"/>
        <w:rPr>
          <w:rFonts w:ascii="Times New Roman" w:eastAsia="Times New Roman" w:hAnsi="Times New Roman" w:cs="Times New Roman"/>
        </w:rPr>
      </w:pPr>
      <w:r w:rsidRPr="000C6B13">
        <w:rPr>
          <w:rFonts w:ascii="Times New Roman" w:eastAsia="Times New Roman" w:hAnsi="Times New Roman" w:cs="Times New Roman"/>
        </w:rPr>
        <w:t xml:space="preserve">(h) Chartered Building Consultancy for a Chartered Building Consultancy; </w:t>
      </w:r>
    </w:p>
    <w:p w14:paraId="487A91BD" w14:textId="77777777" w:rsidR="00B01798" w:rsidRDefault="000C6B13" w:rsidP="00537737">
      <w:pPr>
        <w:spacing w:line="360" w:lineRule="auto"/>
        <w:ind w:left="450"/>
        <w:jc w:val="both"/>
        <w:rPr>
          <w:rFonts w:ascii="Times New Roman" w:eastAsia="Times New Roman" w:hAnsi="Times New Roman" w:cs="Times New Roman"/>
        </w:rPr>
      </w:pPr>
      <w:r w:rsidRPr="000C6B13">
        <w:rPr>
          <w:rFonts w:ascii="Times New Roman" w:eastAsia="Times New Roman" w:hAnsi="Times New Roman" w:cs="Times New Roman"/>
        </w:rPr>
        <w:t>(</w:t>
      </w:r>
      <w:proofErr w:type="spellStart"/>
      <w:r w:rsidRPr="000C6B13">
        <w:rPr>
          <w:rFonts w:ascii="Times New Roman" w:eastAsia="Times New Roman" w:hAnsi="Times New Roman" w:cs="Times New Roman"/>
        </w:rPr>
        <w:t>i</w:t>
      </w:r>
      <w:proofErr w:type="spellEnd"/>
      <w:r w:rsidRPr="000C6B13">
        <w:rPr>
          <w:rFonts w:ascii="Times New Roman" w:eastAsia="Times New Roman" w:hAnsi="Times New Roman" w:cs="Times New Roman"/>
        </w:rPr>
        <w:t xml:space="preserve">) Chartered Construction Management Company for a Chartered Construction Management Company; </w:t>
      </w:r>
    </w:p>
    <w:p w14:paraId="62EB763A" w14:textId="77777777" w:rsidR="00D04614" w:rsidRDefault="000C6B13" w:rsidP="00537737">
      <w:pPr>
        <w:spacing w:line="360" w:lineRule="auto"/>
        <w:ind w:left="450"/>
        <w:jc w:val="both"/>
        <w:rPr>
          <w:rFonts w:ascii="Times New Roman" w:eastAsia="Times New Roman" w:hAnsi="Times New Roman" w:cs="Times New Roman"/>
        </w:rPr>
      </w:pPr>
      <w:r w:rsidRPr="000C6B13">
        <w:rPr>
          <w:rFonts w:ascii="Times New Roman" w:eastAsia="Times New Roman" w:hAnsi="Times New Roman" w:cs="Times New Roman"/>
        </w:rPr>
        <w:t xml:space="preserve">(j) Chartered Construction Management Consultancy for a Chartered Construction Management Consultancy; (j) Incorporated member of the Chartered Institute of Building for an Incorporated member (until 30 June 2025); and </w:t>
      </w:r>
    </w:p>
    <w:p w14:paraId="502F6769" w14:textId="3FCAD21D" w:rsidR="000C6B13" w:rsidRDefault="000C6B13" w:rsidP="00537737">
      <w:pPr>
        <w:spacing w:line="360" w:lineRule="auto"/>
        <w:ind w:left="450"/>
        <w:jc w:val="both"/>
        <w:rPr>
          <w:rFonts w:ascii="Times New Roman" w:eastAsia="Times New Roman" w:hAnsi="Times New Roman" w:cs="Times New Roman"/>
        </w:rPr>
      </w:pPr>
      <w:r w:rsidRPr="000C6B13">
        <w:rPr>
          <w:rFonts w:ascii="Times New Roman" w:eastAsia="Times New Roman" w:hAnsi="Times New Roman" w:cs="Times New Roman"/>
        </w:rPr>
        <w:t>(k) Associate member of the Chartered Institute of Building for an Associate member (until 30 June 2025). However, Applicant members are not entitled to use any descriptions.</w:t>
      </w:r>
    </w:p>
    <w:p w14:paraId="20490636" w14:textId="77777777" w:rsidR="00B01798" w:rsidRPr="000C6B13" w:rsidRDefault="00B01798" w:rsidP="00537737">
      <w:pPr>
        <w:spacing w:line="360" w:lineRule="auto"/>
        <w:jc w:val="both"/>
        <w:rPr>
          <w:rFonts w:ascii="Times New Roman" w:eastAsia="Times New Roman" w:hAnsi="Times New Roman" w:cs="Times New Roman"/>
        </w:rPr>
      </w:pPr>
    </w:p>
    <w:p w14:paraId="349E2937" w14:textId="77777777" w:rsidR="00D04614" w:rsidRDefault="000C6B13" w:rsidP="00D04614">
      <w:pPr>
        <w:jc w:val="both"/>
        <w:rPr>
          <w:rFonts w:ascii="Times New Roman" w:eastAsia="Times New Roman" w:hAnsi="Times New Roman" w:cs="Times New Roman"/>
        </w:rPr>
      </w:pPr>
      <w:r w:rsidRPr="000C6B13">
        <w:rPr>
          <w:rFonts w:ascii="Times New Roman" w:eastAsia="Times New Roman" w:hAnsi="Times New Roman" w:cs="Times New Roman"/>
        </w:rPr>
        <w:t xml:space="preserve">20. Certificates </w:t>
      </w:r>
    </w:p>
    <w:p w14:paraId="3E1D5CB0" w14:textId="77777777" w:rsidR="00D04614" w:rsidRDefault="00D04614" w:rsidP="00D04614">
      <w:pPr>
        <w:jc w:val="both"/>
        <w:rPr>
          <w:rFonts w:ascii="Times New Roman" w:eastAsia="Times New Roman" w:hAnsi="Times New Roman" w:cs="Times New Roman"/>
        </w:rPr>
      </w:pPr>
    </w:p>
    <w:p w14:paraId="2BE598A2" w14:textId="77777777" w:rsidR="00D04614" w:rsidRDefault="000C6B13" w:rsidP="00D04614">
      <w:pPr>
        <w:jc w:val="both"/>
        <w:rPr>
          <w:rFonts w:ascii="Times New Roman" w:eastAsia="Times New Roman" w:hAnsi="Times New Roman" w:cs="Times New Roman"/>
        </w:rPr>
      </w:pPr>
      <w:r w:rsidRPr="000C6B13">
        <w:rPr>
          <w:rFonts w:ascii="Times New Roman" w:eastAsia="Times New Roman" w:hAnsi="Times New Roman" w:cs="Times New Roman"/>
        </w:rPr>
        <w:t xml:space="preserve">The Board may by regulations provide for the form of certificate to be issued to members. </w:t>
      </w:r>
    </w:p>
    <w:p w14:paraId="5839EE7E" w14:textId="77777777" w:rsidR="00D04614" w:rsidRDefault="00D04614" w:rsidP="00D04614">
      <w:pPr>
        <w:jc w:val="both"/>
        <w:rPr>
          <w:rFonts w:ascii="Times New Roman" w:eastAsia="Times New Roman" w:hAnsi="Times New Roman" w:cs="Times New Roman"/>
        </w:rPr>
      </w:pPr>
    </w:p>
    <w:p w14:paraId="5E66F128" w14:textId="221D4702" w:rsidR="00D04614" w:rsidRDefault="000C6B13" w:rsidP="00D04614">
      <w:pPr>
        <w:jc w:val="both"/>
        <w:rPr>
          <w:rFonts w:ascii="Times New Roman" w:eastAsia="Times New Roman" w:hAnsi="Times New Roman" w:cs="Times New Roman"/>
        </w:rPr>
      </w:pPr>
      <w:r w:rsidRPr="000C6B13">
        <w:rPr>
          <w:rFonts w:ascii="Times New Roman" w:eastAsia="Times New Roman" w:hAnsi="Times New Roman" w:cs="Times New Roman"/>
        </w:rPr>
        <w:t xml:space="preserve">FEES AND SUBSCRIPTIONS </w:t>
      </w:r>
    </w:p>
    <w:p w14:paraId="2D19A449" w14:textId="77777777" w:rsidR="00D04614" w:rsidRDefault="00D04614" w:rsidP="00D04614">
      <w:pPr>
        <w:jc w:val="both"/>
        <w:rPr>
          <w:rFonts w:ascii="Times New Roman" w:eastAsia="Times New Roman" w:hAnsi="Times New Roman" w:cs="Times New Roman"/>
        </w:rPr>
      </w:pPr>
    </w:p>
    <w:p w14:paraId="5CD7E9F3" w14:textId="77777777" w:rsidR="00DB7025" w:rsidRDefault="000C6B13" w:rsidP="00D04614">
      <w:pPr>
        <w:jc w:val="both"/>
        <w:rPr>
          <w:rFonts w:ascii="Times New Roman" w:eastAsia="Times New Roman" w:hAnsi="Times New Roman" w:cs="Times New Roman"/>
        </w:rPr>
      </w:pPr>
      <w:r w:rsidRPr="000C6B13">
        <w:rPr>
          <w:rFonts w:ascii="Times New Roman" w:eastAsia="Times New Roman" w:hAnsi="Times New Roman" w:cs="Times New Roman"/>
        </w:rPr>
        <w:t xml:space="preserve">21. Rules </w:t>
      </w:r>
    </w:p>
    <w:p w14:paraId="6EE1FDD8" w14:textId="77777777" w:rsidR="00DB7025" w:rsidRDefault="00DB7025" w:rsidP="00D04614">
      <w:pPr>
        <w:jc w:val="both"/>
        <w:rPr>
          <w:rFonts w:ascii="Times New Roman" w:eastAsia="Times New Roman" w:hAnsi="Times New Roman" w:cs="Times New Roman"/>
        </w:rPr>
      </w:pPr>
    </w:p>
    <w:p w14:paraId="60B0E848" w14:textId="6ED4426C" w:rsidR="00DB7025" w:rsidRDefault="000C6B13" w:rsidP="00D04614">
      <w:pPr>
        <w:jc w:val="both"/>
        <w:rPr>
          <w:rFonts w:ascii="Times New Roman" w:eastAsia="Times New Roman" w:hAnsi="Times New Roman" w:cs="Times New Roman"/>
        </w:rPr>
      </w:pPr>
      <w:r w:rsidRPr="000C6B13">
        <w:rPr>
          <w:rFonts w:ascii="Times New Roman" w:eastAsia="Times New Roman" w:hAnsi="Times New Roman" w:cs="Times New Roman"/>
        </w:rPr>
        <w:t xml:space="preserve">The Board may in its discretion levy admission, readmission, reinstatement and transfer fees and annual subscriptions on members at such rates as it shall from time to time determine and may levy different rates on different categories or classes of member PROVIDED that: </w:t>
      </w:r>
    </w:p>
    <w:p w14:paraId="60052C48" w14:textId="77777777" w:rsidR="00DB7025" w:rsidRDefault="00DB7025" w:rsidP="00D04614">
      <w:pPr>
        <w:jc w:val="both"/>
        <w:rPr>
          <w:rFonts w:ascii="Times New Roman" w:eastAsia="Times New Roman" w:hAnsi="Times New Roman" w:cs="Times New Roman"/>
        </w:rPr>
      </w:pPr>
    </w:p>
    <w:p w14:paraId="13CD3FF1" w14:textId="77777777" w:rsidR="00DB7025" w:rsidRDefault="000C6B13" w:rsidP="00DB7025">
      <w:pPr>
        <w:spacing w:line="276" w:lineRule="auto"/>
        <w:ind w:left="450"/>
        <w:jc w:val="both"/>
        <w:rPr>
          <w:rFonts w:ascii="Times New Roman" w:eastAsia="Times New Roman" w:hAnsi="Times New Roman" w:cs="Times New Roman"/>
        </w:rPr>
      </w:pPr>
      <w:r w:rsidRPr="000C6B13">
        <w:rPr>
          <w:rFonts w:ascii="Times New Roman" w:eastAsia="Times New Roman" w:hAnsi="Times New Roman" w:cs="Times New Roman"/>
        </w:rPr>
        <w:t xml:space="preserve">(a) no fee shall be increased by more than 100% of the amount in force a year previously; </w:t>
      </w:r>
    </w:p>
    <w:p w14:paraId="4EB5CB02" w14:textId="77777777" w:rsidR="00DB7025" w:rsidRDefault="000C6B13" w:rsidP="00DB7025">
      <w:pPr>
        <w:spacing w:line="276" w:lineRule="auto"/>
        <w:ind w:left="450"/>
        <w:jc w:val="both"/>
        <w:rPr>
          <w:rFonts w:ascii="Times New Roman" w:eastAsia="Times New Roman" w:hAnsi="Times New Roman" w:cs="Times New Roman"/>
        </w:rPr>
      </w:pPr>
      <w:r w:rsidRPr="000C6B13">
        <w:rPr>
          <w:rFonts w:ascii="Times New Roman" w:eastAsia="Times New Roman" w:hAnsi="Times New Roman" w:cs="Times New Roman"/>
        </w:rPr>
        <w:lastRenderedPageBreak/>
        <w:t xml:space="preserve">(b) if in any year the Board wishes to increase annual subscriptions by more than 15% on those applicable in the previous year, the increase shall be ratified by a simple majority vote at a General Meeting; and </w:t>
      </w:r>
    </w:p>
    <w:p w14:paraId="49934F34" w14:textId="441AAEEE" w:rsidR="00D04614" w:rsidRDefault="000C6B13" w:rsidP="00DB7025">
      <w:pPr>
        <w:spacing w:line="276" w:lineRule="auto"/>
        <w:ind w:left="450"/>
        <w:jc w:val="both"/>
        <w:rPr>
          <w:rFonts w:ascii="Times New Roman" w:eastAsia="Times New Roman" w:hAnsi="Times New Roman" w:cs="Times New Roman"/>
        </w:rPr>
      </w:pPr>
      <w:r w:rsidRPr="000C6B13">
        <w:rPr>
          <w:rFonts w:ascii="Times New Roman" w:eastAsia="Times New Roman" w:hAnsi="Times New Roman" w:cs="Times New Roman"/>
        </w:rPr>
        <w:t xml:space="preserve">(c) no more than three successive increases in the annual subscription of 15% or less shall be fixed by the Board without ratification of any further increase, irrespective of size, by a simple majority vote at a General Meeting. </w:t>
      </w:r>
    </w:p>
    <w:p w14:paraId="7AB15EF2" w14:textId="77777777" w:rsidR="00D04614" w:rsidRDefault="00D04614" w:rsidP="00D04614">
      <w:pPr>
        <w:jc w:val="both"/>
        <w:rPr>
          <w:rFonts w:ascii="Times New Roman" w:eastAsia="Times New Roman" w:hAnsi="Times New Roman" w:cs="Times New Roman"/>
        </w:rPr>
      </w:pPr>
    </w:p>
    <w:p w14:paraId="00706674" w14:textId="77777777" w:rsidR="00D04614" w:rsidRDefault="000C6B13" w:rsidP="00D04614">
      <w:pPr>
        <w:jc w:val="both"/>
        <w:rPr>
          <w:rFonts w:ascii="Times New Roman" w:eastAsia="Times New Roman" w:hAnsi="Times New Roman" w:cs="Times New Roman"/>
        </w:rPr>
      </w:pPr>
      <w:r w:rsidRPr="000C6B13">
        <w:rPr>
          <w:rFonts w:ascii="Times New Roman" w:eastAsia="Times New Roman" w:hAnsi="Times New Roman" w:cs="Times New Roman"/>
        </w:rPr>
        <w:t xml:space="preserve">22. Power to reduce, suspend or waive fees The Board may in its discretion reduce, suspend or waive the amount of any fee or subscription payable by any member and may permit payment by instalments. </w:t>
      </w:r>
    </w:p>
    <w:p w14:paraId="59ACF6D9" w14:textId="77777777" w:rsidR="00D04614" w:rsidRDefault="00D04614" w:rsidP="00D04614">
      <w:pPr>
        <w:jc w:val="both"/>
        <w:rPr>
          <w:rFonts w:ascii="Times New Roman" w:eastAsia="Times New Roman" w:hAnsi="Times New Roman" w:cs="Times New Roman"/>
        </w:rPr>
      </w:pPr>
    </w:p>
    <w:p w14:paraId="56FA0D6B" w14:textId="2581D731" w:rsidR="00D04614" w:rsidRDefault="000C6B13" w:rsidP="00D04614">
      <w:pPr>
        <w:jc w:val="both"/>
        <w:rPr>
          <w:rFonts w:ascii="Times New Roman" w:eastAsia="Times New Roman" w:hAnsi="Times New Roman" w:cs="Times New Roman"/>
        </w:rPr>
      </w:pPr>
      <w:r w:rsidRPr="000C6B13">
        <w:rPr>
          <w:rFonts w:ascii="Times New Roman" w:eastAsia="Times New Roman" w:hAnsi="Times New Roman" w:cs="Times New Roman"/>
        </w:rPr>
        <w:t xml:space="preserve">23. Subscriptions due Unless and until the Board otherwise determines, annual subscriptions shall be payable on 1 January in each year. </w:t>
      </w:r>
    </w:p>
    <w:p w14:paraId="01294B38" w14:textId="283763B5" w:rsidR="00537737" w:rsidRDefault="00537737" w:rsidP="00D04614">
      <w:pPr>
        <w:jc w:val="both"/>
        <w:rPr>
          <w:rFonts w:ascii="Times New Roman" w:eastAsia="Times New Roman" w:hAnsi="Times New Roman" w:cs="Times New Roman"/>
        </w:rPr>
      </w:pPr>
    </w:p>
    <w:p w14:paraId="04216C80" w14:textId="77777777" w:rsidR="00D04614" w:rsidRDefault="000C6B13" w:rsidP="00D04614">
      <w:pPr>
        <w:jc w:val="both"/>
        <w:rPr>
          <w:rFonts w:ascii="Times New Roman" w:eastAsia="Times New Roman" w:hAnsi="Times New Roman" w:cs="Times New Roman"/>
        </w:rPr>
      </w:pPr>
      <w:r w:rsidRPr="000C6B13">
        <w:rPr>
          <w:rFonts w:ascii="Times New Roman" w:eastAsia="Times New Roman" w:hAnsi="Times New Roman" w:cs="Times New Roman"/>
        </w:rPr>
        <w:t xml:space="preserve">CESSATION OF MEMBERSHIP </w:t>
      </w:r>
    </w:p>
    <w:p w14:paraId="3054CF6D" w14:textId="77777777" w:rsidR="00D04614" w:rsidRDefault="00D04614" w:rsidP="00D04614">
      <w:pPr>
        <w:jc w:val="both"/>
        <w:rPr>
          <w:rFonts w:ascii="Times New Roman" w:eastAsia="Times New Roman" w:hAnsi="Times New Roman" w:cs="Times New Roman"/>
        </w:rPr>
      </w:pPr>
    </w:p>
    <w:p w14:paraId="118B1BE6" w14:textId="77777777" w:rsidR="00DB7025" w:rsidRDefault="000C6B13" w:rsidP="00D04614">
      <w:pPr>
        <w:jc w:val="both"/>
        <w:rPr>
          <w:rFonts w:ascii="Times New Roman" w:eastAsia="Times New Roman" w:hAnsi="Times New Roman" w:cs="Times New Roman"/>
        </w:rPr>
      </w:pPr>
      <w:r w:rsidRPr="000C6B13">
        <w:rPr>
          <w:rFonts w:ascii="Times New Roman" w:eastAsia="Times New Roman" w:hAnsi="Times New Roman" w:cs="Times New Roman"/>
        </w:rPr>
        <w:t xml:space="preserve">24. Regulations </w:t>
      </w:r>
    </w:p>
    <w:p w14:paraId="196C3A13" w14:textId="77777777" w:rsidR="00DB7025" w:rsidRDefault="00DB7025" w:rsidP="00D04614">
      <w:pPr>
        <w:jc w:val="both"/>
        <w:rPr>
          <w:rFonts w:ascii="Times New Roman" w:eastAsia="Times New Roman" w:hAnsi="Times New Roman" w:cs="Times New Roman"/>
        </w:rPr>
      </w:pPr>
    </w:p>
    <w:p w14:paraId="5A9F288D" w14:textId="20B9F802" w:rsidR="00D04614" w:rsidRDefault="000C6B13" w:rsidP="00DB7025">
      <w:pPr>
        <w:ind w:left="450"/>
        <w:jc w:val="both"/>
        <w:rPr>
          <w:rFonts w:ascii="Times New Roman" w:eastAsia="Times New Roman" w:hAnsi="Times New Roman" w:cs="Times New Roman"/>
        </w:rPr>
      </w:pPr>
      <w:r w:rsidRPr="000C6B13">
        <w:rPr>
          <w:rFonts w:ascii="Times New Roman" w:eastAsia="Times New Roman" w:hAnsi="Times New Roman" w:cs="Times New Roman"/>
        </w:rPr>
        <w:t xml:space="preserve">The Board shall prescribe in the Membership Regulations the process to be followed by the Institute prior to the termination or resignation of any membership pursuant to </w:t>
      </w:r>
      <w:proofErr w:type="spellStart"/>
      <w:r w:rsidRPr="000C6B13">
        <w:rPr>
          <w:rFonts w:ascii="Times New Roman" w:eastAsia="Times New Roman" w:hAnsi="Times New Roman" w:cs="Times New Roman"/>
        </w:rPr>
        <w:t>ByeLaws</w:t>
      </w:r>
      <w:proofErr w:type="spellEnd"/>
      <w:r w:rsidRPr="000C6B13">
        <w:rPr>
          <w:rFonts w:ascii="Times New Roman" w:eastAsia="Times New Roman" w:hAnsi="Times New Roman" w:cs="Times New Roman"/>
        </w:rPr>
        <w:t xml:space="preserve"> 25 to 30. </w:t>
      </w:r>
    </w:p>
    <w:p w14:paraId="04D6A412" w14:textId="77777777" w:rsidR="00D04614" w:rsidRDefault="00D04614" w:rsidP="00D04614">
      <w:pPr>
        <w:jc w:val="both"/>
        <w:rPr>
          <w:rFonts w:ascii="Times New Roman" w:eastAsia="Times New Roman" w:hAnsi="Times New Roman" w:cs="Times New Roman"/>
        </w:rPr>
      </w:pPr>
    </w:p>
    <w:p w14:paraId="33C3A926" w14:textId="26E39BA4" w:rsidR="00D04614" w:rsidRDefault="000C6B13" w:rsidP="00D04614">
      <w:pPr>
        <w:jc w:val="both"/>
        <w:rPr>
          <w:rFonts w:ascii="Times New Roman" w:eastAsia="Times New Roman" w:hAnsi="Times New Roman" w:cs="Times New Roman"/>
        </w:rPr>
      </w:pPr>
      <w:r w:rsidRPr="000C6B13">
        <w:rPr>
          <w:rFonts w:ascii="Times New Roman" w:eastAsia="Times New Roman" w:hAnsi="Times New Roman" w:cs="Times New Roman"/>
        </w:rPr>
        <w:t xml:space="preserve">25. Death Upon the Board being satisfied of the death of any member his name shall be removed from the register of members. </w:t>
      </w:r>
    </w:p>
    <w:p w14:paraId="601CB04C" w14:textId="77777777" w:rsidR="00D04614" w:rsidRDefault="00D04614" w:rsidP="00D04614">
      <w:pPr>
        <w:jc w:val="both"/>
        <w:rPr>
          <w:rFonts w:ascii="Times New Roman" w:eastAsia="Times New Roman" w:hAnsi="Times New Roman" w:cs="Times New Roman"/>
        </w:rPr>
      </w:pPr>
    </w:p>
    <w:p w14:paraId="710B91E2" w14:textId="743CEB52" w:rsidR="000C6B13" w:rsidRPr="000C6B13" w:rsidRDefault="000C6B13" w:rsidP="00D04614">
      <w:pPr>
        <w:jc w:val="both"/>
        <w:rPr>
          <w:rFonts w:ascii="Times New Roman" w:eastAsia="Times New Roman" w:hAnsi="Times New Roman" w:cs="Times New Roman"/>
        </w:rPr>
      </w:pPr>
      <w:r w:rsidRPr="000C6B13">
        <w:rPr>
          <w:rFonts w:ascii="Times New Roman" w:eastAsia="Times New Roman" w:hAnsi="Times New Roman" w:cs="Times New Roman"/>
        </w:rPr>
        <w:t xml:space="preserve">26. Resignation A member whose subscription is not in arrears and who has no other outstanding debts to the Institute may at any time resign his membership by giving one month's notice in writing accompanied by the certificate of his membership and membership card if any provided. The member shall not be entitled to resign his membership while disciplinary proceedings against the member under the Disciplinary Regulations, or any investigation which may lead to disciplinary proceedings being brought against the member under those Regulations, are outstanding. A member may resign his membership under this </w:t>
      </w:r>
      <w:proofErr w:type="gramStart"/>
      <w:r w:rsidRPr="000C6B13">
        <w:rPr>
          <w:rFonts w:ascii="Times New Roman" w:eastAsia="Times New Roman" w:hAnsi="Times New Roman" w:cs="Times New Roman"/>
        </w:rPr>
        <w:t>Bye-Law</w:t>
      </w:r>
      <w:proofErr w:type="gramEnd"/>
      <w:r w:rsidRPr="000C6B13">
        <w:rPr>
          <w:rFonts w:ascii="Times New Roman" w:eastAsia="Times New Roman" w:hAnsi="Times New Roman" w:cs="Times New Roman"/>
        </w:rPr>
        <w:t xml:space="preserve"> 26 notwithstanding that his subscription is in arrears or that he has other outstanding debts to the Institute if the Board in its absolute discretion gives permission.</w:t>
      </w:r>
    </w:p>
    <w:p w14:paraId="45E824BA" w14:textId="77777777" w:rsidR="00D04614" w:rsidRDefault="00D04614" w:rsidP="00D04614">
      <w:pPr>
        <w:jc w:val="both"/>
        <w:rPr>
          <w:rFonts w:ascii="Times New Roman" w:eastAsia="Times New Roman" w:hAnsi="Times New Roman" w:cs="Times New Roman"/>
        </w:rPr>
      </w:pPr>
    </w:p>
    <w:p w14:paraId="79C7AF81" w14:textId="77777777" w:rsidR="00D04614" w:rsidRDefault="000C6B13" w:rsidP="00D04614">
      <w:pPr>
        <w:jc w:val="both"/>
        <w:rPr>
          <w:rFonts w:ascii="Times New Roman" w:eastAsia="Times New Roman" w:hAnsi="Times New Roman" w:cs="Times New Roman"/>
        </w:rPr>
      </w:pPr>
      <w:r w:rsidRPr="000C6B13">
        <w:rPr>
          <w:rFonts w:ascii="Times New Roman" w:eastAsia="Times New Roman" w:hAnsi="Times New Roman" w:cs="Times New Roman"/>
        </w:rPr>
        <w:t xml:space="preserve">27. Termination If the annual subscription of a member is in arrears and unpaid at least one month after the subscriptions fall due, he shall be given notice thereof in writing. If such subscription shall still be unpaid one month after such notice shall have been given then the member concerned shall forthwith cease to be a member unless the Board consider there to be extenuating circumstances, but without prejudice to his obligation to pay such subscription and any other sums which may have been due from him at the date his membership ceased. </w:t>
      </w:r>
    </w:p>
    <w:p w14:paraId="5DCF2144" w14:textId="77777777" w:rsidR="00D04614" w:rsidRDefault="00D04614" w:rsidP="00D04614">
      <w:pPr>
        <w:jc w:val="both"/>
        <w:rPr>
          <w:rFonts w:ascii="Times New Roman" w:eastAsia="Times New Roman" w:hAnsi="Times New Roman" w:cs="Times New Roman"/>
        </w:rPr>
      </w:pPr>
    </w:p>
    <w:p w14:paraId="4D9C4218" w14:textId="7CA4EAC2" w:rsidR="00D04614" w:rsidRDefault="000C6B13" w:rsidP="00D04614">
      <w:pPr>
        <w:jc w:val="both"/>
        <w:rPr>
          <w:rFonts w:ascii="Times New Roman" w:eastAsia="Times New Roman" w:hAnsi="Times New Roman" w:cs="Times New Roman"/>
        </w:rPr>
      </w:pPr>
      <w:r w:rsidRPr="000C6B13">
        <w:rPr>
          <w:rFonts w:ascii="Times New Roman" w:eastAsia="Times New Roman" w:hAnsi="Times New Roman" w:cs="Times New Roman"/>
        </w:rPr>
        <w:t xml:space="preserve">28. Expulsion A member of the Institute shall cease to be a member if he is expelled from membership under the Disciplinary Regulations. </w:t>
      </w:r>
    </w:p>
    <w:p w14:paraId="6D4BC648" w14:textId="77777777" w:rsidR="00D04614" w:rsidRDefault="00D04614" w:rsidP="00D04614">
      <w:pPr>
        <w:jc w:val="both"/>
        <w:rPr>
          <w:rFonts w:ascii="Times New Roman" w:eastAsia="Times New Roman" w:hAnsi="Times New Roman" w:cs="Times New Roman"/>
        </w:rPr>
      </w:pPr>
    </w:p>
    <w:p w14:paraId="722EA3CB" w14:textId="77777777" w:rsidR="00D04614" w:rsidRDefault="000C6B13" w:rsidP="00D04614">
      <w:pPr>
        <w:jc w:val="both"/>
        <w:rPr>
          <w:rFonts w:ascii="Times New Roman" w:eastAsia="Times New Roman" w:hAnsi="Times New Roman" w:cs="Times New Roman"/>
        </w:rPr>
      </w:pPr>
      <w:r w:rsidRPr="000C6B13">
        <w:rPr>
          <w:rFonts w:ascii="Times New Roman" w:eastAsia="Times New Roman" w:hAnsi="Times New Roman" w:cs="Times New Roman"/>
        </w:rPr>
        <w:lastRenderedPageBreak/>
        <w:t xml:space="preserve">29. Effects of cessation of membership Any member who ceases to be a member shall remain liable to pay his subscription and any other sums, which may have been due from him at the date his membership ceased. </w:t>
      </w:r>
    </w:p>
    <w:p w14:paraId="1B475333" w14:textId="77777777" w:rsidR="00D04614" w:rsidRDefault="00D04614" w:rsidP="00D04614">
      <w:pPr>
        <w:jc w:val="both"/>
        <w:rPr>
          <w:rFonts w:ascii="Times New Roman" w:eastAsia="Times New Roman" w:hAnsi="Times New Roman" w:cs="Times New Roman"/>
        </w:rPr>
      </w:pPr>
    </w:p>
    <w:p w14:paraId="27277BF4" w14:textId="024E9218" w:rsidR="00D04614" w:rsidRDefault="000C6B13" w:rsidP="00D04614">
      <w:pPr>
        <w:jc w:val="both"/>
        <w:rPr>
          <w:rFonts w:ascii="Times New Roman" w:eastAsia="Times New Roman" w:hAnsi="Times New Roman" w:cs="Times New Roman"/>
        </w:rPr>
      </w:pPr>
      <w:r w:rsidRPr="000C6B13">
        <w:rPr>
          <w:rFonts w:ascii="Times New Roman" w:eastAsia="Times New Roman" w:hAnsi="Times New Roman" w:cs="Times New Roman"/>
        </w:rPr>
        <w:t xml:space="preserve">30. Any member who ceases to be a member shall remain liable to be subject to disciplinary proceedings under Bye-Laws 31 to 35 in respect of any acts or omissions committed during the period of his membership and references to “members” in </w:t>
      </w:r>
      <w:proofErr w:type="spellStart"/>
      <w:r w:rsidRPr="000C6B13">
        <w:rPr>
          <w:rFonts w:ascii="Times New Roman" w:eastAsia="Times New Roman" w:hAnsi="Times New Roman" w:cs="Times New Roman"/>
        </w:rPr>
        <w:t>ByeLaws</w:t>
      </w:r>
      <w:proofErr w:type="spellEnd"/>
      <w:r w:rsidRPr="000C6B13">
        <w:rPr>
          <w:rFonts w:ascii="Times New Roman" w:eastAsia="Times New Roman" w:hAnsi="Times New Roman" w:cs="Times New Roman"/>
        </w:rPr>
        <w:t xml:space="preserve"> 31 to 35 shall be interpreted accordingly. </w:t>
      </w:r>
    </w:p>
    <w:p w14:paraId="7A6F576C" w14:textId="77777777" w:rsidR="00D04614" w:rsidRDefault="00D04614" w:rsidP="00D04614">
      <w:pPr>
        <w:jc w:val="both"/>
        <w:rPr>
          <w:rFonts w:ascii="Times New Roman" w:eastAsia="Times New Roman" w:hAnsi="Times New Roman" w:cs="Times New Roman"/>
        </w:rPr>
      </w:pPr>
    </w:p>
    <w:p w14:paraId="05A8CFD6" w14:textId="77777777" w:rsidR="00D04614" w:rsidRDefault="000C6B13" w:rsidP="00D04614">
      <w:pPr>
        <w:jc w:val="both"/>
        <w:rPr>
          <w:rFonts w:ascii="Times New Roman" w:eastAsia="Times New Roman" w:hAnsi="Times New Roman" w:cs="Times New Roman"/>
        </w:rPr>
      </w:pPr>
      <w:r w:rsidRPr="000C6B13">
        <w:rPr>
          <w:rFonts w:ascii="Times New Roman" w:eastAsia="Times New Roman" w:hAnsi="Times New Roman" w:cs="Times New Roman"/>
        </w:rPr>
        <w:t xml:space="preserve">PROFESSIONAL CONDUCT AND DISCIPLINE </w:t>
      </w:r>
    </w:p>
    <w:p w14:paraId="24951B44" w14:textId="77777777" w:rsidR="00D04614" w:rsidRDefault="00D04614" w:rsidP="00D04614">
      <w:pPr>
        <w:jc w:val="both"/>
        <w:rPr>
          <w:rFonts w:ascii="Times New Roman" w:eastAsia="Times New Roman" w:hAnsi="Times New Roman" w:cs="Times New Roman"/>
        </w:rPr>
      </w:pPr>
    </w:p>
    <w:p w14:paraId="11BA9CFF" w14:textId="77777777" w:rsidR="00D04614" w:rsidRDefault="000C6B13" w:rsidP="00D04614">
      <w:pPr>
        <w:jc w:val="both"/>
        <w:rPr>
          <w:rFonts w:ascii="Times New Roman" w:eastAsia="Times New Roman" w:hAnsi="Times New Roman" w:cs="Times New Roman"/>
        </w:rPr>
      </w:pPr>
      <w:r w:rsidRPr="000C6B13">
        <w:rPr>
          <w:rFonts w:ascii="Times New Roman" w:eastAsia="Times New Roman" w:hAnsi="Times New Roman" w:cs="Times New Roman"/>
        </w:rPr>
        <w:t xml:space="preserve">31. Furtherance of Objects and Observance of Rules A member shall be bound to further to the best of his ability the objects, interests and influence of the Institute and shall observe the Rules of Professional Competence and Conduct and all other rules and regulations of the Institute for the time being in force. </w:t>
      </w:r>
    </w:p>
    <w:p w14:paraId="215598B1" w14:textId="77777777" w:rsidR="00D04614" w:rsidRDefault="00D04614" w:rsidP="00D04614">
      <w:pPr>
        <w:jc w:val="both"/>
        <w:rPr>
          <w:rFonts w:ascii="Times New Roman" w:eastAsia="Times New Roman" w:hAnsi="Times New Roman" w:cs="Times New Roman"/>
        </w:rPr>
      </w:pPr>
    </w:p>
    <w:p w14:paraId="10DC6A80" w14:textId="77777777" w:rsidR="00D04614" w:rsidRDefault="000C6B13" w:rsidP="00D04614">
      <w:pPr>
        <w:jc w:val="both"/>
        <w:rPr>
          <w:rFonts w:ascii="Times New Roman" w:eastAsia="Times New Roman" w:hAnsi="Times New Roman" w:cs="Times New Roman"/>
        </w:rPr>
      </w:pPr>
      <w:r w:rsidRPr="000C6B13">
        <w:rPr>
          <w:rFonts w:ascii="Times New Roman" w:eastAsia="Times New Roman" w:hAnsi="Times New Roman" w:cs="Times New Roman"/>
        </w:rPr>
        <w:t xml:space="preserve">32. Code(s) Governing Professional Conduct and Discipline </w:t>
      </w:r>
      <w:proofErr w:type="gramStart"/>
      <w:r w:rsidRPr="000C6B13">
        <w:rPr>
          <w:rFonts w:ascii="Times New Roman" w:eastAsia="Times New Roman" w:hAnsi="Times New Roman" w:cs="Times New Roman"/>
        </w:rPr>
        <w:t>The</w:t>
      </w:r>
      <w:proofErr w:type="gramEnd"/>
      <w:r w:rsidRPr="000C6B13">
        <w:rPr>
          <w:rFonts w:ascii="Times New Roman" w:eastAsia="Times New Roman" w:hAnsi="Times New Roman" w:cs="Times New Roman"/>
        </w:rPr>
        <w:t xml:space="preserve"> Board shall prescribe by Regulations: </w:t>
      </w:r>
    </w:p>
    <w:p w14:paraId="420A96A0" w14:textId="6187F318" w:rsidR="00D04614" w:rsidRDefault="000C6B13" w:rsidP="00D04614">
      <w:pPr>
        <w:spacing w:line="276" w:lineRule="auto"/>
        <w:ind w:left="360"/>
        <w:jc w:val="both"/>
        <w:rPr>
          <w:rFonts w:ascii="Times New Roman" w:eastAsia="Times New Roman" w:hAnsi="Times New Roman" w:cs="Times New Roman"/>
        </w:rPr>
      </w:pPr>
      <w:r w:rsidRPr="000C6B13">
        <w:rPr>
          <w:rFonts w:ascii="Times New Roman" w:eastAsia="Times New Roman" w:hAnsi="Times New Roman" w:cs="Times New Roman"/>
        </w:rPr>
        <w:t xml:space="preserve">(a) a code or codes governing the professional conduct of members and establishing the standards of conduct expected of members by the Institute, to be referred to together as the Institute’s Rules of Professional Competence and Conduct; and </w:t>
      </w:r>
    </w:p>
    <w:p w14:paraId="3785DD26" w14:textId="77777777" w:rsidR="00537737" w:rsidRDefault="00537737" w:rsidP="00D04614">
      <w:pPr>
        <w:spacing w:line="276" w:lineRule="auto"/>
        <w:ind w:left="360"/>
        <w:jc w:val="both"/>
        <w:rPr>
          <w:rFonts w:ascii="Times New Roman" w:eastAsia="Times New Roman" w:hAnsi="Times New Roman" w:cs="Times New Roman"/>
        </w:rPr>
      </w:pPr>
    </w:p>
    <w:p w14:paraId="4BD538DF" w14:textId="206AF07C" w:rsidR="000C6B13" w:rsidRPr="000C6B13" w:rsidRDefault="000C6B13" w:rsidP="00D04614">
      <w:pPr>
        <w:spacing w:line="276" w:lineRule="auto"/>
        <w:ind w:left="360"/>
        <w:jc w:val="both"/>
        <w:rPr>
          <w:rFonts w:ascii="Times New Roman" w:eastAsia="Times New Roman" w:hAnsi="Times New Roman" w:cs="Times New Roman"/>
        </w:rPr>
      </w:pPr>
      <w:r w:rsidRPr="000C6B13">
        <w:rPr>
          <w:rFonts w:ascii="Times New Roman" w:eastAsia="Times New Roman" w:hAnsi="Times New Roman" w:cs="Times New Roman"/>
        </w:rPr>
        <w:t xml:space="preserve">(b) a code governing the procedure for enforcing the Institute’s standards of conduct by the investigation and determination of allegations regarding a member’s conduct, to be referred to as the Disciplinary Regulations. These Regulations shall provide for the taking and consideration of evidence in relation to members’ conduct, for the imposition of penalties for misconduct and for appeal against any findings and </w:t>
      </w:r>
      <w:r w:rsidR="00DB7025" w:rsidRPr="000C6B13">
        <w:rPr>
          <w:rFonts w:ascii="Times New Roman" w:eastAsia="Times New Roman" w:hAnsi="Times New Roman" w:cs="Times New Roman"/>
        </w:rPr>
        <w:t>penalties and</w:t>
      </w:r>
      <w:r w:rsidRPr="000C6B13">
        <w:rPr>
          <w:rFonts w:ascii="Times New Roman" w:eastAsia="Times New Roman" w:hAnsi="Times New Roman" w:cs="Times New Roman"/>
        </w:rPr>
        <w:t xml:space="preserve"> shall otherwise be in accordance with </w:t>
      </w:r>
      <w:proofErr w:type="gramStart"/>
      <w:r w:rsidRPr="000C6B13">
        <w:rPr>
          <w:rFonts w:ascii="Times New Roman" w:eastAsia="Times New Roman" w:hAnsi="Times New Roman" w:cs="Times New Roman"/>
        </w:rPr>
        <w:t>Bye-Laws</w:t>
      </w:r>
      <w:proofErr w:type="gramEnd"/>
      <w:r w:rsidRPr="000C6B13">
        <w:rPr>
          <w:rFonts w:ascii="Times New Roman" w:eastAsia="Times New Roman" w:hAnsi="Times New Roman" w:cs="Times New Roman"/>
        </w:rPr>
        <w:t xml:space="preserve"> 31 to 34. The Regulations shall apply to all such investigations and determinations, provided that where any allegations of misconduct relate to a member based, or to actions or omissions occurring outside the United Kingdom, the Investigations Panel shall determine what additional arrangements, if any, should be made for hearing the case overseas (including the co-opting of additional members to Committees) and/or for obtaining evidence from overseas, provided that in making such determinations the Investigations Panel shall have full regard to the need to ensure that proceedings under the Regulations accord with over-riding principles of fairness. The Investigations Panel may ask the Investigations Secretariat to make enquiries and provide information relevant to such determinations. </w:t>
      </w:r>
    </w:p>
    <w:p w14:paraId="34A56335" w14:textId="47DBBA26" w:rsidR="00DA37BB" w:rsidRDefault="00DA37BB" w:rsidP="00D04614">
      <w:pPr>
        <w:spacing w:line="360" w:lineRule="auto"/>
        <w:jc w:val="both"/>
        <w:rPr>
          <w:rFonts w:ascii="Times New Roman" w:eastAsia="Times New Roman" w:hAnsi="Times New Roman" w:cs="Times New Roman"/>
        </w:rPr>
      </w:pPr>
    </w:p>
    <w:p w14:paraId="53813219" w14:textId="1E6BD14F" w:rsidR="00DA37BB" w:rsidRDefault="00DA37BB" w:rsidP="00D04614">
      <w:pPr>
        <w:spacing w:line="360" w:lineRule="auto"/>
        <w:jc w:val="both"/>
        <w:rPr>
          <w:rFonts w:ascii="Times New Roman" w:eastAsia="Times New Roman" w:hAnsi="Times New Roman" w:cs="Times New Roman"/>
        </w:rPr>
      </w:pPr>
    </w:p>
    <w:p w14:paraId="4682D030" w14:textId="77777777" w:rsidR="00273FED" w:rsidRDefault="00273FED" w:rsidP="00C65721">
      <w:pPr>
        <w:jc w:val="both"/>
      </w:pPr>
    </w:p>
    <w:sectPr w:rsidR="00273FED" w:rsidSect="00537737">
      <w:footerReference w:type="even" r:id="rId7"/>
      <w:footerReference w:type="default" r:id="rId8"/>
      <w:pgSz w:w="12240" w:h="15840"/>
      <w:pgMar w:top="1440" w:right="1440" w:bottom="1440" w:left="1440" w:header="720" w:footer="720" w:gutter="0"/>
      <w:pgBorders w:offsetFrom="page">
        <w:top w:val="single" w:sz="48" w:space="24" w:color="B49610"/>
        <w:left w:val="single" w:sz="48" w:space="24" w:color="B49610"/>
        <w:bottom w:val="single" w:sz="48" w:space="24" w:color="B49610"/>
        <w:right w:val="single" w:sz="48" w:space="24" w:color="B49610"/>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BA859" w14:textId="77777777" w:rsidR="00E303F9" w:rsidRDefault="00E303F9" w:rsidP="00851CC3">
      <w:r>
        <w:separator/>
      </w:r>
    </w:p>
  </w:endnote>
  <w:endnote w:type="continuationSeparator" w:id="0">
    <w:p w14:paraId="66608471" w14:textId="77777777" w:rsidR="00E303F9" w:rsidRDefault="00E303F9" w:rsidP="00851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52558"/>
      <w:docPartObj>
        <w:docPartGallery w:val="Page Numbers (Bottom of Page)"/>
        <w:docPartUnique/>
      </w:docPartObj>
    </w:sdtPr>
    <w:sdtContent>
      <w:p w14:paraId="2F9F7A90" w14:textId="3679F4A6" w:rsidR="00851CC3" w:rsidRDefault="00851CC3" w:rsidP="00BA71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D96D1" w14:textId="77777777" w:rsidR="00851CC3" w:rsidRDefault="00851CC3" w:rsidP="00851C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5692205"/>
      <w:docPartObj>
        <w:docPartGallery w:val="Page Numbers (Bottom of Page)"/>
        <w:docPartUnique/>
      </w:docPartObj>
    </w:sdtPr>
    <w:sdtContent>
      <w:p w14:paraId="031F72D3" w14:textId="1C6718A2" w:rsidR="00851CC3" w:rsidRDefault="00851CC3" w:rsidP="00BA71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A1FDAF4" w14:textId="77777777" w:rsidR="00851CC3" w:rsidRDefault="00851CC3" w:rsidP="00851CC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D2375" w14:textId="77777777" w:rsidR="00E303F9" w:rsidRDefault="00E303F9" w:rsidP="00851CC3">
      <w:r>
        <w:separator/>
      </w:r>
    </w:p>
  </w:footnote>
  <w:footnote w:type="continuationSeparator" w:id="0">
    <w:p w14:paraId="0CD4898B" w14:textId="77777777" w:rsidR="00E303F9" w:rsidRDefault="00E303F9" w:rsidP="00851C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5D0E"/>
    <w:multiLevelType w:val="hybridMultilevel"/>
    <w:tmpl w:val="572C9206"/>
    <w:lvl w:ilvl="0" w:tplc="59CC44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DD3E57"/>
    <w:multiLevelType w:val="hybridMultilevel"/>
    <w:tmpl w:val="532AD1AA"/>
    <w:lvl w:ilvl="0" w:tplc="48DC94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431BB6"/>
    <w:multiLevelType w:val="hybridMultilevel"/>
    <w:tmpl w:val="E2E64AD6"/>
    <w:lvl w:ilvl="0" w:tplc="93465C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152B21"/>
    <w:multiLevelType w:val="hybridMultilevel"/>
    <w:tmpl w:val="226C04BA"/>
    <w:lvl w:ilvl="0" w:tplc="8DA2F7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4865008">
    <w:abstractNumId w:val="1"/>
  </w:num>
  <w:num w:numId="2" w16cid:durableId="2143964027">
    <w:abstractNumId w:val="0"/>
  </w:num>
  <w:num w:numId="3" w16cid:durableId="138570911">
    <w:abstractNumId w:val="3"/>
  </w:num>
  <w:num w:numId="4" w16cid:durableId="1929577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4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B9F"/>
    <w:rsid w:val="0000382E"/>
    <w:rsid w:val="00093F69"/>
    <w:rsid w:val="000C6B13"/>
    <w:rsid w:val="001C48AD"/>
    <w:rsid w:val="00273FED"/>
    <w:rsid w:val="00275137"/>
    <w:rsid w:val="002A7254"/>
    <w:rsid w:val="004754F2"/>
    <w:rsid w:val="004D54D4"/>
    <w:rsid w:val="00537737"/>
    <w:rsid w:val="008040FD"/>
    <w:rsid w:val="00851CC3"/>
    <w:rsid w:val="00913034"/>
    <w:rsid w:val="00942A4F"/>
    <w:rsid w:val="00970785"/>
    <w:rsid w:val="009F7CEE"/>
    <w:rsid w:val="00B01798"/>
    <w:rsid w:val="00B40BCC"/>
    <w:rsid w:val="00B475A6"/>
    <w:rsid w:val="00B86079"/>
    <w:rsid w:val="00C65721"/>
    <w:rsid w:val="00D04614"/>
    <w:rsid w:val="00D24BE9"/>
    <w:rsid w:val="00DA37BB"/>
    <w:rsid w:val="00DA6BF0"/>
    <w:rsid w:val="00DB7025"/>
    <w:rsid w:val="00DC695F"/>
    <w:rsid w:val="00E303F9"/>
    <w:rsid w:val="00EC6B07"/>
    <w:rsid w:val="00F10B9F"/>
    <w:rsid w:val="00F14362"/>
    <w:rsid w:val="00FB7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F6995"/>
  <w14:defaultImageDpi w14:val="32767"/>
  <w15:chartTrackingRefBased/>
  <w15:docId w15:val="{DCB58938-DA83-2043-BBE1-5EDC7158A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475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5A6"/>
    <w:pPr>
      <w:ind w:left="720"/>
      <w:contextualSpacing/>
    </w:pPr>
  </w:style>
  <w:style w:type="paragraph" w:styleId="EndnoteText">
    <w:name w:val="endnote text"/>
    <w:basedOn w:val="Normal"/>
    <w:link w:val="EndnoteTextChar"/>
    <w:autoRedefine/>
    <w:uiPriority w:val="99"/>
    <w:qFormat/>
    <w:rsid w:val="00093F69"/>
    <w:pPr>
      <w:spacing w:before="120" w:after="120"/>
      <w:ind w:firstLine="360"/>
      <w:jc w:val="both"/>
    </w:pPr>
    <w:rPr>
      <w:rFonts w:eastAsia="Times New Roman" w:cs="Times New Roman"/>
      <w:sz w:val="20"/>
      <w:szCs w:val="20"/>
    </w:rPr>
  </w:style>
  <w:style w:type="character" w:customStyle="1" w:styleId="EndnoteTextChar">
    <w:name w:val="Endnote Text Char"/>
    <w:basedOn w:val="DefaultParagraphFont"/>
    <w:link w:val="EndnoteText"/>
    <w:uiPriority w:val="99"/>
    <w:rsid w:val="00093F69"/>
    <w:rPr>
      <w:rFonts w:eastAsia="Times New Roman" w:cs="Times New Roman"/>
      <w:sz w:val="20"/>
      <w:szCs w:val="20"/>
    </w:rPr>
  </w:style>
  <w:style w:type="paragraph" w:styleId="TOC1">
    <w:name w:val="toc 1"/>
    <w:basedOn w:val="Normal"/>
    <w:next w:val="Normal"/>
    <w:autoRedefine/>
    <w:uiPriority w:val="39"/>
    <w:qFormat/>
    <w:rsid w:val="00093F69"/>
    <w:pPr>
      <w:tabs>
        <w:tab w:val="right" w:leader="dot" w:pos="8630"/>
      </w:tabs>
      <w:jc w:val="center"/>
    </w:pPr>
    <w:rPr>
      <w:rFonts w:eastAsiaTheme="minorEastAsia" w:cstheme="minorHAnsi"/>
      <w:b/>
      <w:bCs/>
      <w:i/>
      <w:color w:val="548DD4"/>
      <w:sz w:val="22"/>
      <w:szCs w:val="22"/>
      <w:lang w:bidi="en-US"/>
    </w:rPr>
  </w:style>
  <w:style w:type="paragraph" w:styleId="FootnoteText">
    <w:name w:val="footnote text"/>
    <w:basedOn w:val="Normal"/>
    <w:link w:val="FootnoteTextChar"/>
    <w:autoRedefine/>
    <w:uiPriority w:val="99"/>
    <w:unhideWhenUsed/>
    <w:qFormat/>
    <w:rsid w:val="00093F69"/>
    <w:rPr>
      <w:rFonts w:ascii="Arial" w:hAnsi="Arial"/>
      <w:sz w:val="20"/>
    </w:rPr>
  </w:style>
  <w:style w:type="character" w:customStyle="1" w:styleId="FootnoteTextChar">
    <w:name w:val="Footnote Text Char"/>
    <w:basedOn w:val="DefaultParagraphFont"/>
    <w:link w:val="FootnoteText"/>
    <w:uiPriority w:val="99"/>
    <w:rsid w:val="00093F69"/>
    <w:rPr>
      <w:rFonts w:ascii="Arial" w:hAnsi="Arial"/>
      <w:sz w:val="20"/>
    </w:rPr>
  </w:style>
  <w:style w:type="paragraph" w:styleId="Footer">
    <w:name w:val="footer"/>
    <w:basedOn w:val="Normal"/>
    <w:link w:val="FooterChar"/>
    <w:uiPriority w:val="99"/>
    <w:unhideWhenUsed/>
    <w:rsid w:val="00851CC3"/>
    <w:pPr>
      <w:tabs>
        <w:tab w:val="center" w:pos="4680"/>
        <w:tab w:val="right" w:pos="9360"/>
      </w:tabs>
    </w:pPr>
  </w:style>
  <w:style w:type="character" w:customStyle="1" w:styleId="FooterChar">
    <w:name w:val="Footer Char"/>
    <w:basedOn w:val="DefaultParagraphFont"/>
    <w:link w:val="Footer"/>
    <w:uiPriority w:val="99"/>
    <w:rsid w:val="00851CC3"/>
  </w:style>
  <w:style w:type="character" w:styleId="PageNumber">
    <w:name w:val="page number"/>
    <w:basedOn w:val="DefaultParagraphFont"/>
    <w:uiPriority w:val="99"/>
    <w:semiHidden/>
    <w:unhideWhenUsed/>
    <w:rsid w:val="00851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86111">
      <w:bodyDiv w:val="1"/>
      <w:marLeft w:val="0"/>
      <w:marRight w:val="0"/>
      <w:marTop w:val="0"/>
      <w:marBottom w:val="0"/>
      <w:divBdr>
        <w:top w:val="none" w:sz="0" w:space="0" w:color="auto"/>
        <w:left w:val="none" w:sz="0" w:space="0" w:color="auto"/>
        <w:bottom w:val="none" w:sz="0" w:space="0" w:color="auto"/>
        <w:right w:val="none" w:sz="0" w:space="0" w:color="auto"/>
      </w:divBdr>
    </w:div>
    <w:div w:id="190918794">
      <w:bodyDiv w:val="1"/>
      <w:marLeft w:val="0"/>
      <w:marRight w:val="0"/>
      <w:marTop w:val="0"/>
      <w:marBottom w:val="0"/>
      <w:divBdr>
        <w:top w:val="none" w:sz="0" w:space="0" w:color="auto"/>
        <w:left w:val="none" w:sz="0" w:space="0" w:color="auto"/>
        <w:bottom w:val="none" w:sz="0" w:space="0" w:color="auto"/>
        <w:right w:val="none" w:sz="0" w:space="0" w:color="auto"/>
      </w:divBdr>
    </w:div>
    <w:div w:id="221714379">
      <w:bodyDiv w:val="1"/>
      <w:marLeft w:val="0"/>
      <w:marRight w:val="0"/>
      <w:marTop w:val="0"/>
      <w:marBottom w:val="0"/>
      <w:divBdr>
        <w:top w:val="none" w:sz="0" w:space="0" w:color="auto"/>
        <w:left w:val="none" w:sz="0" w:space="0" w:color="auto"/>
        <w:bottom w:val="none" w:sz="0" w:space="0" w:color="auto"/>
        <w:right w:val="none" w:sz="0" w:space="0" w:color="auto"/>
      </w:divBdr>
    </w:div>
    <w:div w:id="242033082">
      <w:bodyDiv w:val="1"/>
      <w:marLeft w:val="0"/>
      <w:marRight w:val="0"/>
      <w:marTop w:val="0"/>
      <w:marBottom w:val="0"/>
      <w:divBdr>
        <w:top w:val="none" w:sz="0" w:space="0" w:color="auto"/>
        <w:left w:val="none" w:sz="0" w:space="0" w:color="auto"/>
        <w:bottom w:val="none" w:sz="0" w:space="0" w:color="auto"/>
        <w:right w:val="none" w:sz="0" w:space="0" w:color="auto"/>
      </w:divBdr>
    </w:div>
    <w:div w:id="332539098">
      <w:bodyDiv w:val="1"/>
      <w:marLeft w:val="0"/>
      <w:marRight w:val="0"/>
      <w:marTop w:val="0"/>
      <w:marBottom w:val="0"/>
      <w:divBdr>
        <w:top w:val="none" w:sz="0" w:space="0" w:color="auto"/>
        <w:left w:val="none" w:sz="0" w:space="0" w:color="auto"/>
        <w:bottom w:val="none" w:sz="0" w:space="0" w:color="auto"/>
        <w:right w:val="none" w:sz="0" w:space="0" w:color="auto"/>
      </w:divBdr>
    </w:div>
    <w:div w:id="752047862">
      <w:bodyDiv w:val="1"/>
      <w:marLeft w:val="0"/>
      <w:marRight w:val="0"/>
      <w:marTop w:val="0"/>
      <w:marBottom w:val="0"/>
      <w:divBdr>
        <w:top w:val="none" w:sz="0" w:space="0" w:color="auto"/>
        <w:left w:val="none" w:sz="0" w:space="0" w:color="auto"/>
        <w:bottom w:val="none" w:sz="0" w:space="0" w:color="auto"/>
        <w:right w:val="none" w:sz="0" w:space="0" w:color="auto"/>
      </w:divBdr>
    </w:div>
    <w:div w:id="770007746">
      <w:bodyDiv w:val="1"/>
      <w:marLeft w:val="0"/>
      <w:marRight w:val="0"/>
      <w:marTop w:val="0"/>
      <w:marBottom w:val="0"/>
      <w:divBdr>
        <w:top w:val="none" w:sz="0" w:space="0" w:color="auto"/>
        <w:left w:val="none" w:sz="0" w:space="0" w:color="auto"/>
        <w:bottom w:val="none" w:sz="0" w:space="0" w:color="auto"/>
        <w:right w:val="none" w:sz="0" w:space="0" w:color="auto"/>
      </w:divBdr>
    </w:div>
    <w:div w:id="1225947264">
      <w:bodyDiv w:val="1"/>
      <w:marLeft w:val="0"/>
      <w:marRight w:val="0"/>
      <w:marTop w:val="0"/>
      <w:marBottom w:val="0"/>
      <w:divBdr>
        <w:top w:val="none" w:sz="0" w:space="0" w:color="auto"/>
        <w:left w:val="none" w:sz="0" w:space="0" w:color="auto"/>
        <w:bottom w:val="none" w:sz="0" w:space="0" w:color="auto"/>
        <w:right w:val="none" w:sz="0" w:space="0" w:color="auto"/>
      </w:divBdr>
    </w:div>
    <w:div w:id="1242716064">
      <w:bodyDiv w:val="1"/>
      <w:marLeft w:val="0"/>
      <w:marRight w:val="0"/>
      <w:marTop w:val="0"/>
      <w:marBottom w:val="0"/>
      <w:divBdr>
        <w:top w:val="none" w:sz="0" w:space="0" w:color="auto"/>
        <w:left w:val="none" w:sz="0" w:space="0" w:color="auto"/>
        <w:bottom w:val="none" w:sz="0" w:space="0" w:color="auto"/>
        <w:right w:val="none" w:sz="0" w:space="0" w:color="auto"/>
      </w:divBdr>
    </w:div>
    <w:div w:id="1251965304">
      <w:bodyDiv w:val="1"/>
      <w:marLeft w:val="0"/>
      <w:marRight w:val="0"/>
      <w:marTop w:val="0"/>
      <w:marBottom w:val="0"/>
      <w:divBdr>
        <w:top w:val="none" w:sz="0" w:space="0" w:color="auto"/>
        <w:left w:val="none" w:sz="0" w:space="0" w:color="auto"/>
        <w:bottom w:val="none" w:sz="0" w:space="0" w:color="auto"/>
        <w:right w:val="none" w:sz="0" w:space="0" w:color="auto"/>
      </w:divBdr>
    </w:div>
    <w:div w:id="1396007178">
      <w:bodyDiv w:val="1"/>
      <w:marLeft w:val="0"/>
      <w:marRight w:val="0"/>
      <w:marTop w:val="0"/>
      <w:marBottom w:val="0"/>
      <w:divBdr>
        <w:top w:val="none" w:sz="0" w:space="0" w:color="auto"/>
        <w:left w:val="none" w:sz="0" w:space="0" w:color="auto"/>
        <w:bottom w:val="none" w:sz="0" w:space="0" w:color="auto"/>
        <w:right w:val="none" w:sz="0" w:space="0" w:color="auto"/>
      </w:divBdr>
    </w:div>
    <w:div w:id="1513454702">
      <w:bodyDiv w:val="1"/>
      <w:marLeft w:val="0"/>
      <w:marRight w:val="0"/>
      <w:marTop w:val="0"/>
      <w:marBottom w:val="0"/>
      <w:divBdr>
        <w:top w:val="none" w:sz="0" w:space="0" w:color="auto"/>
        <w:left w:val="none" w:sz="0" w:space="0" w:color="auto"/>
        <w:bottom w:val="none" w:sz="0" w:space="0" w:color="auto"/>
        <w:right w:val="none" w:sz="0" w:space="0" w:color="auto"/>
      </w:divBdr>
    </w:div>
    <w:div w:id="1602756974">
      <w:bodyDiv w:val="1"/>
      <w:marLeft w:val="0"/>
      <w:marRight w:val="0"/>
      <w:marTop w:val="0"/>
      <w:marBottom w:val="0"/>
      <w:divBdr>
        <w:top w:val="none" w:sz="0" w:space="0" w:color="auto"/>
        <w:left w:val="none" w:sz="0" w:space="0" w:color="auto"/>
        <w:bottom w:val="none" w:sz="0" w:space="0" w:color="auto"/>
        <w:right w:val="none" w:sz="0" w:space="0" w:color="auto"/>
      </w:divBdr>
    </w:div>
    <w:div w:id="1742943531">
      <w:bodyDiv w:val="1"/>
      <w:marLeft w:val="0"/>
      <w:marRight w:val="0"/>
      <w:marTop w:val="0"/>
      <w:marBottom w:val="0"/>
      <w:divBdr>
        <w:top w:val="none" w:sz="0" w:space="0" w:color="auto"/>
        <w:left w:val="none" w:sz="0" w:space="0" w:color="auto"/>
        <w:bottom w:val="none" w:sz="0" w:space="0" w:color="auto"/>
        <w:right w:val="none" w:sz="0" w:space="0" w:color="auto"/>
      </w:divBdr>
    </w:div>
    <w:div w:id="1870026617">
      <w:bodyDiv w:val="1"/>
      <w:marLeft w:val="0"/>
      <w:marRight w:val="0"/>
      <w:marTop w:val="0"/>
      <w:marBottom w:val="0"/>
      <w:divBdr>
        <w:top w:val="none" w:sz="0" w:space="0" w:color="auto"/>
        <w:left w:val="none" w:sz="0" w:space="0" w:color="auto"/>
        <w:bottom w:val="none" w:sz="0" w:space="0" w:color="auto"/>
        <w:right w:val="none" w:sz="0" w:space="0" w:color="auto"/>
      </w:divBdr>
    </w:div>
    <w:div w:id="214441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6244</Words>
  <Characters>31534</Characters>
  <Application>Microsoft Office Word</Application>
  <DocSecurity>0</DocSecurity>
  <Lines>700</Lines>
  <Paragraphs>234</Paragraphs>
  <ScaleCrop>false</ScaleCrop>
  <HeadingPairs>
    <vt:vector size="2" baseType="variant">
      <vt:variant>
        <vt:lpstr>Title</vt:lpstr>
      </vt:variant>
      <vt:variant>
        <vt:i4>1</vt:i4>
      </vt:variant>
    </vt:vector>
  </HeadingPairs>
  <TitlesOfParts>
    <vt:vector size="1" baseType="lpstr">
      <vt:lpstr/>
    </vt:vector>
  </TitlesOfParts>
  <Company>THE KINGDOM OF DAVID</Company>
  <LinksUpToDate>false</LinksUpToDate>
  <CharactersWithSpaces>37544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 David Weems</dc:creator>
  <cp:keywords/>
  <dc:description/>
  <cp:lastModifiedBy>HM David Weems</cp:lastModifiedBy>
  <cp:revision>2</cp:revision>
  <dcterms:created xsi:type="dcterms:W3CDTF">2026-05-23T13:09:00Z</dcterms:created>
  <dcterms:modified xsi:type="dcterms:W3CDTF">2026-05-23T13:09:00Z</dcterms:modified>
</cp:coreProperties>
</file>